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4D440B" w:rsidRPr="00834F23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4D4946" w:rsidRPr="00F04F2F" w:rsidRDefault="00E66882" w:rsidP="004D440B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</w:t>
      </w:r>
      <w:r w:rsidR="00F04F2F" w:rsidRPr="00F04F2F">
        <w:rPr>
          <w:bCs/>
          <w:i/>
          <w:sz w:val="26"/>
          <w:szCs w:val="26"/>
          <w:lang w:val="ru-RU"/>
        </w:rPr>
        <w:t>(108 час)</w:t>
      </w: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Pr="007646DF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B6126" w:rsidP="00876932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</w:t>
      </w:r>
      <w:r w:rsidR="0021719E">
        <w:rPr>
          <w:szCs w:val="28"/>
          <w:lang w:val="ru-RU"/>
        </w:rPr>
        <w:t>2</w:t>
      </w:r>
      <w:r w:rsidR="00954875">
        <w:rPr>
          <w:szCs w:val="28"/>
          <w:lang w:val="ru-RU"/>
        </w:rPr>
        <w:t>3</w:t>
      </w:r>
      <w:bookmarkStart w:id="0" w:name="_GoBack"/>
      <w:bookmarkEnd w:id="0"/>
      <w:r w:rsidR="00C12A94">
        <w:rPr>
          <w:szCs w:val="28"/>
          <w:lang w:val="ru-RU"/>
        </w:rPr>
        <w:t xml:space="preserve"> г</w:t>
      </w:r>
    </w:p>
    <w:p w:rsidR="00317671" w:rsidRDefault="004D440B" w:rsidP="00317671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317671">
        <w:rPr>
          <w:b/>
          <w:bCs/>
          <w:szCs w:val="28"/>
        </w:rPr>
        <w:lastRenderedPageBreak/>
        <w:t xml:space="preserve">Сведения о программе </w:t>
      </w:r>
    </w:p>
    <w:p w:rsidR="00317671" w:rsidRDefault="00317671" w:rsidP="00317671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317671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317671" w:rsidRPr="000F19F6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317671" w:rsidRPr="000F19F6" w:rsidRDefault="00317671" w:rsidP="00317671">
      <w:pPr>
        <w:pStyle w:val="ConsPlusTitle"/>
        <w:widowControl w:val="0"/>
        <w:numPr>
          <w:ilvl w:val="0"/>
          <w:numId w:val="30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«Специалист в сфере закупок», утверждённого приказом 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317671" w:rsidRDefault="00317671" w:rsidP="00317671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</w:rPr>
      </w:pPr>
    </w:p>
    <w:p w:rsidR="00317671" w:rsidRDefault="00317671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440B" w:rsidRPr="007646DF" w:rsidRDefault="004D440B" w:rsidP="004D440B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="007D4CC6"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 w:rsidR="00797918"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2. Планируемые результаты обучения по программе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C1170A" w:rsidRDefault="004D440B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="00C1170A"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4D440B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C1170A" w:rsidRPr="007646DF" w:rsidRDefault="00C1170A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710447" w:rsidRPr="007646DF" w:rsidRDefault="00710447" w:rsidP="005C681F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4D440B" w:rsidRDefault="005C681F" w:rsidP="005C681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 w:rsidR="00A86191">
        <w:rPr>
          <w:sz w:val="24"/>
          <w:szCs w:val="24"/>
          <w:lang w:val="ru-RU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Pr="007646DF" w:rsidRDefault="00A86191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5C681F" w:rsidRPr="007646DF" w:rsidRDefault="005C681F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5C681F" w:rsidRDefault="005C681F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lastRenderedPageBreak/>
        <w:t>проведения закупок товаров, работ и оказание услуг для государственных и муниципальных нужд различными способами регламентированными дей</w:t>
      </w:r>
      <w:r w:rsidR="00A86191">
        <w:rPr>
          <w:sz w:val="24"/>
          <w:szCs w:val="24"/>
          <w:lang w:val="ru-RU"/>
        </w:rPr>
        <w:t>ствующим законодательством</w:t>
      </w:r>
    </w:p>
    <w:p w:rsidR="00A86191" w:rsidRDefault="00A86191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5C681F" w:rsidRPr="007646DF">
        <w:rPr>
          <w:sz w:val="24"/>
          <w:szCs w:val="24"/>
          <w:lang w:val="ru-RU"/>
        </w:rPr>
        <w:t xml:space="preserve">Контрактная система </w:t>
      </w:r>
      <w:r w:rsidR="005C681F"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4B6126">
        <w:rPr>
          <w:sz w:val="24"/>
          <w:szCs w:val="24"/>
          <w:lang w:val="ru-RU"/>
        </w:rPr>
        <w:t xml:space="preserve"> 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="005C681F" w:rsidRPr="007646DF">
        <w:rPr>
          <w:sz w:val="24"/>
          <w:szCs w:val="24"/>
          <w:lang w:val="ru-RU"/>
        </w:rPr>
        <w:t xml:space="preserve"> 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="005C681F" w:rsidRPr="007646DF">
        <w:rPr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</w:t>
      </w:r>
      <w:r w:rsidR="005C681F" w:rsidRPr="007646DF">
        <w:rPr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– </w:t>
      </w:r>
      <w:r w:rsidR="005C681F" w:rsidRPr="007646DF">
        <w:rPr>
          <w:sz w:val="24"/>
          <w:szCs w:val="24"/>
          <w:lang w:val="ru-RU"/>
        </w:rPr>
        <w:t xml:space="preserve">108 </w:t>
      </w:r>
      <w:r w:rsidRPr="007646DF">
        <w:rPr>
          <w:sz w:val="24"/>
          <w:szCs w:val="24"/>
          <w:lang w:val="ru-RU"/>
        </w:rPr>
        <w:t>час.</w:t>
      </w: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</w:t>
      </w:r>
      <w:r w:rsidR="005C681F" w:rsidRPr="007646DF">
        <w:rPr>
          <w:sz w:val="24"/>
          <w:szCs w:val="24"/>
          <w:lang w:val="ru-RU"/>
        </w:rPr>
        <w:t>очная</w:t>
      </w:r>
      <w:r w:rsidR="00B35008">
        <w:rPr>
          <w:sz w:val="24"/>
          <w:szCs w:val="24"/>
          <w:lang w:val="ru-RU"/>
        </w:rPr>
        <w:t xml:space="preserve">, </w:t>
      </w:r>
      <w:r w:rsidR="00E66882">
        <w:rPr>
          <w:sz w:val="24"/>
          <w:szCs w:val="24"/>
          <w:lang w:val="ru-RU"/>
        </w:rPr>
        <w:t>дистанционная</w:t>
      </w:r>
      <w:r w:rsidR="00B35008">
        <w:rPr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851"/>
        <w:gridCol w:w="708"/>
        <w:gridCol w:w="1134"/>
        <w:gridCol w:w="993"/>
        <w:gridCol w:w="1275"/>
      </w:tblGrid>
      <w:tr w:rsidR="000F0BA7" w:rsidRPr="00CB46CA" w:rsidTr="00A86191">
        <w:tc>
          <w:tcPr>
            <w:tcW w:w="568" w:type="dxa"/>
            <w:vMerge w:val="restart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536" w:type="dxa"/>
            <w:vMerge w:val="restart"/>
          </w:tcPr>
          <w:p w:rsidR="004D440B" w:rsidRPr="00CB46CA" w:rsidRDefault="004D440B" w:rsidP="003959A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3959A8" w:rsidRPr="00CB46CA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1" w:type="dxa"/>
            <w:vMerge w:val="restart"/>
          </w:tcPr>
          <w:p w:rsidR="004D440B" w:rsidRPr="00CB46CA" w:rsidRDefault="004D440B" w:rsidP="000F0BA7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</w:t>
            </w:r>
            <w:r w:rsidR="000F0BA7" w:rsidRPr="00CB46CA">
              <w:rPr>
                <w:bCs/>
                <w:sz w:val="22"/>
                <w:szCs w:val="22"/>
                <w:lang w:val="ru-RU"/>
              </w:rPr>
              <w:t>,</w:t>
            </w:r>
            <w:r w:rsidRPr="00CB46CA">
              <w:rPr>
                <w:bCs/>
                <w:sz w:val="22"/>
                <w:szCs w:val="22"/>
                <w:lang w:val="ru-RU"/>
              </w:rPr>
              <w:t xml:space="preserve"> час</w:t>
            </w:r>
          </w:p>
        </w:tc>
        <w:tc>
          <w:tcPr>
            <w:tcW w:w="2835" w:type="dxa"/>
            <w:gridSpan w:val="3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A86191" w:rsidRPr="00CB46CA" w:rsidRDefault="00CB46CA" w:rsidP="00CB46CA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к</w:t>
            </w:r>
            <w:r w:rsidR="004D440B" w:rsidRPr="00CB46CA">
              <w:rPr>
                <w:sz w:val="22"/>
                <w:szCs w:val="22"/>
                <w:lang w:val="ru-RU"/>
              </w:rPr>
              <w:t>онтроля</w:t>
            </w:r>
            <w:r w:rsidR="00A86191" w:rsidRPr="00CB46CA">
              <w:rPr>
                <w:sz w:val="22"/>
                <w:szCs w:val="22"/>
                <w:lang w:val="ru-RU"/>
              </w:rPr>
              <w:t>*</w:t>
            </w:r>
          </w:p>
        </w:tc>
      </w:tr>
      <w:tr w:rsidR="000F0BA7" w:rsidRPr="00CB46CA" w:rsidTr="00A86191">
        <w:tc>
          <w:tcPr>
            <w:tcW w:w="568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4D440B" w:rsidRPr="00CB46CA" w:rsidRDefault="007C58AA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134" w:type="dxa"/>
          </w:tcPr>
          <w:p w:rsidR="004D440B" w:rsidRPr="00CB46CA" w:rsidRDefault="004D440B" w:rsidP="002E2788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3" w:type="dxa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5" w:type="dxa"/>
            <w:vMerge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</w:tr>
      <w:tr w:rsidR="000F0BA7" w:rsidRPr="001330A9" w:rsidTr="00A86191">
        <w:tc>
          <w:tcPr>
            <w:tcW w:w="568" w:type="dxa"/>
            <w:vAlign w:val="center"/>
          </w:tcPr>
          <w:p w:rsidR="004D440B" w:rsidRPr="001330A9" w:rsidRDefault="004D440B" w:rsidP="00295EA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Align w:val="center"/>
          </w:tcPr>
          <w:p w:rsidR="004D440B" w:rsidRPr="001330A9" w:rsidRDefault="005D0C88" w:rsidP="002E2788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4D440B" w:rsidRPr="001330A9" w:rsidRDefault="005D0C88" w:rsidP="005D0C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C681F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5C681F" w:rsidRPr="001330A9" w:rsidRDefault="000F0BA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5C681F" w:rsidRPr="001330A9" w:rsidRDefault="000F0BA7" w:rsidP="000F0BA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5D0C88" w:rsidRPr="001330A9" w:rsidRDefault="00295EA1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D0C88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5D0C88" w:rsidRPr="001330A9" w:rsidRDefault="002E278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5D0C88" w:rsidRPr="001330A9" w:rsidRDefault="00B3500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3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</w:tcPr>
          <w:p w:rsidR="005D0C88" w:rsidRPr="001330A9" w:rsidRDefault="007C58AA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:rsidR="005D0C88" w:rsidRPr="001330A9" w:rsidRDefault="00622837" w:rsidP="00622837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5D0C88" w:rsidRPr="001330A9" w:rsidRDefault="00B3500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</w:tcPr>
          <w:p w:rsidR="005D0C88" w:rsidRPr="001330A9" w:rsidRDefault="0062283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5D0C88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1" w:type="dxa"/>
          </w:tcPr>
          <w:p w:rsidR="005D0C88" w:rsidRPr="001330A9" w:rsidRDefault="002E2788" w:rsidP="00A210BA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A210BA"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5D0C88" w:rsidRPr="001330A9" w:rsidRDefault="00A210BA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F0BA7" w:rsidRPr="001330A9" w:rsidTr="00A86191">
        <w:tc>
          <w:tcPr>
            <w:tcW w:w="568" w:type="dxa"/>
          </w:tcPr>
          <w:p w:rsidR="004D440B" w:rsidRPr="001330A9" w:rsidRDefault="001330A9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:rsidR="004D440B" w:rsidRPr="001330A9" w:rsidRDefault="004D440B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D440B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</w:tcPr>
          <w:p w:rsidR="004D440B" w:rsidRPr="001330A9" w:rsidRDefault="003C1995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</w:tcPr>
          <w:p w:rsidR="004D440B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 текущий контроль и промежуточная аттестация не предусмотрены</w:t>
      </w:r>
    </w:p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  <w:sectPr w:rsidR="00A86191" w:rsidRPr="007646DF" w:rsidSect="002E2788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.»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63"/>
      </w:tblGrid>
      <w:tr w:rsidR="004D440B" w:rsidRPr="007646DF" w:rsidTr="00860A3B">
        <w:tc>
          <w:tcPr>
            <w:tcW w:w="5528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4D440B" w:rsidRPr="007646DF" w:rsidTr="00860A3B">
        <w:tc>
          <w:tcPr>
            <w:tcW w:w="552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4D440B" w:rsidRPr="007646DF" w:rsidTr="002E2788">
        <w:trPr>
          <w:trHeight w:val="304"/>
        </w:trPr>
        <w:tc>
          <w:tcPr>
            <w:tcW w:w="1134" w:type="dxa"/>
            <w:vMerge w:val="restart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4D440B" w:rsidRPr="007646DF" w:rsidRDefault="004D440B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Дни недели / </w:t>
            </w:r>
            <w:r w:rsidR="007D4CC6" w:rsidRPr="007646DF">
              <w:rPr>
                <w:sz w:val="24"/>
                <w:szCs w:val="24"/>
                <w:lang w:val="ru-RU"/>
              </w:rPr>
              <w:t>ауд.</w:t>
            </w:r>
            <w:r w:rsidRPr="007646DF">
              <w:rPr>
                <w:sz w:val="24"/>
                <w:szCs w:val="24"/>
                <w:lang w:val="ru-RU"/>
              </w:rPr>
              <w:t xml:space="preserve"> час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  <w:vMerge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4D440B" w:rsidRPr="007646DF" w:rsidTr="003C1995">
        <w:trPr>
          <w:trHeight w:val="306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D440B" w:rsidRPr="003C1995" w:rsidRDefault="00860A3B" w:rsidP="002E278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spacing w:after="200" w:line="276" w:lineRule="auto"/>
        <w:jc w:val="right"/>
        <w:rPr>
          <w:sz w:val="24"/>
          <w:szCs w:val="24"/>
          <w:lang w:val="ru-RU"/>
        </w:rPr>
        <w:sectPr w:rsidR="004D440B" w:rsidRPr="007646DF" w:rsidSect="002E2788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4D440B" w:rsidRPr="007646DF" w:rsidRDefault="004D440B" w:rsidP="004D440B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709"/>
        <w:gridCol w:w="1134"/>
        <w:gridCol w:w="992"/>
        <w:gridCol w:w="1134"/>
      </w:tblGrid>
      <w:tr w:rsidR="00A210BA" w:rsidRPr="00A349E1" w:rsidTr="008A1CCF">
        <w:tc>
          <w:tcPr>
            <w:tcW w:w="709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820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Наименование</w:t>
            </w:r>
          </w:p>
          <w:p w:rsidR="00A210BA" w:rsidRPr="00A349E1" w:rsidRDefault="003959A8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р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азделов</w:t>
            </w:r>
            <w:r w:rsidRPr="00A349E1">
              <w:rPr>
                <w:bCs/>
                <w:sz w:val="22"/>
                <w:szCs w:val="22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A210BA" w:rsidRPr="00A349E1" w:rsidRDefault="00A210BA" w:rsidP="00B35008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A86191" w:rsidRPr="00A349E1" w:rsidRDefault="00A210BA" w:rsidP="00A349E1">
            <w:pPr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Форма</w:t>
            </w:r>
            <w:r w:rsidR="00A86191" w:rsidRPr="00A349E1">
              <w:rPr>
                <w:sz w:val="22"/>
                <w:szCs w:val="22"/>
                <w:lang w:val="ru-RU"/>
              </w:rPr>
              <w:t xml:space="preserve"> к</w:t>
            </w:r>
            <w:r w:rsidRPr="00A349E1">
              <w:rPr>
                <w:sz w:val="22"/>
                <w:szCs w:val="22"/>
                <w:lang w:val="ru-RU"/>
              </w:rPr>
              <w:t>онтроля</w:t>
            </w:r>
            <w:r w:rsidR="00A86191" w:rsidRPr="00A349E1">
              <w:rPr>
                <w:sz w:val="22"/>
                <w:szCs w:val="22"/>
                <w:lang w:val="ru-RU"/>
              </w:rPr>
              <w:t>*</w:t>
            </w:r>
          </w:p>
        </w:tc>
      </w:tr>
      <w:tr w:rsidR="00A210BA" w:rsidRPr="00A349E1" w:rsidTr="008A1CCF">
        <w:tc>
          <w:tcPr>
            <w:tcW w:w="709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210BA" w:rsidRPr="00A349E1" w:rsidRDefault="00C12A94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Л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ек</w:t>
            </w:r>
            <w:r w:rsidRPr="00A349E1">
              <w:rPr>
                <w:bCs/>
                <w:sz w:val="22"/>
                <w:szCs w:val="22"/>
                <w:lang w:val="ru-RU"/>
              </w:rPr>
              <w:t>-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134" w:type="dxa"/>
          </w:tcPr>
          <w:p w:rsidR="00A210BA" w:rsidRPr="00A349E1" w:rsidRDefault="00A210BA" w:rsidP="00B35008">
            <w:pPr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</w:tr>
      <w:tr w:rsidR="00A210BA" w:rsidRPr="00534536" w:rsidTr="00834F23">
        <w:tc>
          <w:tcPr>
            <w:tcW w:w="709" w:type="dxa"/>
            <w:vAlign w:val="center"/>
          </w:tcPr>
          <w:p w:rsidR="00A210BA" w:rsidRPr="00534536" w:rsidRDefault="00A210BA" w:rsidP="00B35008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A210BA" w:rsidRPr="00534536" w:rsidRDefault="00A210BA" w:rsidP="00B3500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820" w:type="dxa"/>
          </w:tcPr>
          <w:p w:rsidR="00A210BA" w:rsidRPr="007646DF" w:rsidRDefault="00A210BA" w:rsidP="007979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 w:rsidR="007979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820" w:type="dxa"/>
          </w:tcPr>
          <w:p w:rsidR="00A210BA" w:rsidRPr="00C12A94" w:rsidRDefault="00A210BA" w:rsidP="00B3500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</w:t>
            </w:r>
            <w:r w:rsidR="00C12A9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лужба. Контрактные управляющие.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E6BA7" w:rsidTr="00834F23">
        <w:tc>
          <w:tcPr>
            <w:tcW w:w="709" w:type="dxa"/>
          </w:tcPr>
          <w:p w:rsidR="00A210BA" w:rsidRPr="005E6BA7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A210BA" w:rsidRPr="005E6BA7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  <w:vAlign w:val="center"/>
          </w:tcPr>
          <w:p w:rsidR="00A210BA" w:rsidRPr="005E6BA7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820" w:type="dxa"/>
          </w:tcPr>
          <w:p w:rsidR="00A210BA" w:rsidRPr="00834F23" w:rsidRDefault="00A210BA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для </w:t>
            </w:r>
            <w:r w:rsid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государственных и муниципальных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820" w:type="dxa"/>
          </w:tcPr>
          <w:p w:rsidR="00A210BA" w:rsidRPr="007646DF" w:rsidRDefault="00A210BA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820" w:type="dxa"/>
          </w:tcPr>
          <w:p w:rsidR="00A210BA" w:rsidRPr="007646DF" w:rsidRDefault="00A210BA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rPr>
          <w:trHeight w:val="556"/>
        </w:trPr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820" w:type="dxa"/>
          </w:tcPr>
          <w:p w:rsidR="00A210BA" w:rsidRPr="007646DF" w:rsidRDefault="00C73508" w:rsidP="00B3500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Default="008A1CCF" w:rsidP="00B350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5E6BA7" w:rsidTr="00834F23">
        <w:tc>
          <w:tcPr>
            <w:tcW w:w="709" w:type="dxa"/>
          </w:tcPr>
          <w:p w:rsidR="008A1CCF" w:rsidRPr="005E6BA7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E6BA7" w:rsidRDefault="008A1CCF" w:rsidP="008A1CCF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34F23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34536" w:rsidRDefault="008A1CCF" w:rsidP="00534536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534536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2E2788" w:rsidRDefault="008A1CCF" w:rsidP="00534536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A1CCF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A1CCF" w:rsidRPr="00534536" w:rsidRDefault="008A1CCF" w:rsidP="00B3500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8A1CCF" w:rsidRPr="002E2788" w:rsidTr="008A1CCF"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134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A86191" w:rsidRPr="00A86191" w:rsidRDefault="00A86191" w:rsidP="004D440B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946434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аттестация не предусмотрены</w:t>
      </w:r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4D440B" w:rsidRPr="007646DF" w:rsidRDefault="004D440B" w:rsidP="005345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5146"/>
        <w:gridCol w:w="993"/>
        <w:gridCol w:w="708"/>
        <w:gridCol w:w="709"/>
        <w:gridCol w:w="709"/>
        <w:gridCol w:w="761"/>
      </w:tblGrid>
      <w:tr w:rsidR="004D440B" w:rsidRPr="00391C62" w:rsidTr="00834F23">
        <w:trPr>
          <w:trHeight w:val="56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4D440B" w:rsidRPr="00391C62" w:rsidRDefault="003959A8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4D440B" w:rsidRPr="00391C62" w:rsidRDefault="004D440B" w:rsidP="002E2788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 (+,)</w:t>
            </w:r>
          </w:p>
        </w:tc>
      </w:tr>
      <w:tr w:rsidR="004D440B" w:rsidRPr="00391C62" w:rsidTr="00834F23">
        <w:trPr>
          <w:trHeight w:val="142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534536" w:rsidRPr="007646DF" w:rsidTr="00834F23">
        <w:trPr>
          <w:trHeight w:val="32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8239C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534536" w:rsidRDefault="00534536" w:rsidP="008239C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26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391C62" w:rsidRDefault="00534536" w:rsidP="008239C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 w:rsidR="00391C62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осуществления закупок путем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C73508" w:rsidP="008239C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8239C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DA4821" w:rsidRDefault="008A1CCF" w:rsidP="004B612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349E1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A349E1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A349E1">
              <w:rPr>
                <w:b/>
                <w:i/>
                <w:sz w:val="24"/>
                <w:szCs w:val="24"/>
              </w:rPr>
              <w:t xml:space="preserve"> </w:t>
            </w:r>
            <w:r w:rsidRPr="00A349E1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210BA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4D440B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834F23" w:rsidRDefault="00834F23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391C62" w:rsidRPr="007646DF" w:rsidRDefault="00391C62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F04F2F" w:rsidRPr="00F04F2F" w:rsidRDefault="004D440B" w:rsidP="00F04F2F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t>Учебная программа</w:t>
      </w:r>
    </w:p>
    <w:p w:rsidR="004D440B" w:rsidRPr="00A210BA" w:rsidRDefault="004D440B" w:rsidP="00F04F2F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4D440B" w:rsidRPr="00A210BA" w:rsidRDefault="004D440B" w:rsidP="00F04F2F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D440B" w:rsidRPr="007646DF" w:rsidRDefault="00C43001" w:rsidP="00AE05C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="00E66882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4D440B" w:rsidRPr="00391C62" w:rsidRDefault="004D440B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="00C43001"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Понятия участник закупки, требования предъявляемые к участникам закупки.</w:t>
      </w:r>
    </w:p>
    <w:p w:rsidR="00C43001" w:rsidRPr="005833D7" w:rsidRDefault="00C43001" w:rsidP="0000771D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C43001">
        <w:rPr>
          <w:rStyle w:val="FontStyle11"/>
          <w:sz w:val="24"/>
        </w:rPr>
        <w:t>Преференции отдельным субъектам участникам закупки.</w:t>
      </w:r>
    </w:p>
    <w:p w:rsidR="00C43001" w:rsidRPr="00D40042" w:rsidRDefault="00C43001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00771D"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AE05C0" w:rsidRDefault="00C73508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</w:t>
      </w:r>
      <w:r w:rsidR="00AE05C0">
        <w:rPr>
          <w:sz w:val="24"/>
          <w:szCs w:val="24"/>
          <w:lang w:val="ru-RU"/>
        </w:rPr>
        <w:t>П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AE05C0" w:rsidRPr="007646DF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Изучить:Контрактная</w:t>
            </w:r>
            <w:proofErr w:type="gramEnd"/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 служба. Контрактные управляющие. Комиссия по осуществлению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часа)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1.Порядок создания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2.Организацию работы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3.Функции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>4.Порядок создания, функции и организация работы комиссии по осуществлению закупок</w:t>
            </w:r>
          </w:p>
          <w:p w:rsidR="00D76B60" w:rsidRDefault="00A852E7" w:rsidP="0000771D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21719E" w:rsidRPr="0021719E" w:rsidRDefault="0021719E" w:rsidP="0021719E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00771D" w:rsidRPr="00D76B60" w:rsidRDefault="0021719E" w:rsidP="0021719E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00771D" w:rsidRPr="00D76B60" w:rsidRDefault="0000771D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F04F2F" w:rsidRPr="00D76B60" w:rsidRDefault="00F04F2F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00771D" w:rsidRPr="005833D7" w:rsidRDefault="00F04F2F" w:rsidP="005833D7">
      <w:pPr>
        <w:pStyle w:val="a3"/>
        <w:autoSpaceDE w:val="0"/>
        <w:autoSpaceDN w:val="0"/>
        <w:adjustRightInd w:val="0"/>
        <w:rPr>
          <w:b/>
          <w:sz w:val="24"/>
        </w:rPr>
      </w:pPr>
      <w:r w:rsidRPr="00D76B60">
        <w:rPr>
          <w:b/>
          <w:sz w:val="24"/>
        </w:rPr>
        <w:t>2.</w:t>
      </w:r>
      <w:r w:rsidR="00AE05C0" w:rsidRPr="00D76B60">
        <w:rPr>
          <w:b/>
          <w:sz w:val="24"/>
        </w:rPr>
        <w:t>Законодательство Российской Федерации о контрактной системе в сфере закупок(6 часов)</w:t>
      </w:r>
    </w:p>
    <w:p w:rsidR="004D440B" w:rsidRPr="00D76B60" w:rsidRDefault="00AE05C0" w:rsidP="00AE05C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  <w:r w:rsidR="00261FB1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</w:p>
    <w:p w:rsidR="00AE05C0" w:rsidRPr="00D76B60" w:rsidRDefault="00AE05C0" w:rsidP="00391C62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D76B60">
        <w:t>Место законодательства о порядке закупок в системе законодательства регламентирующего имущественные отношения.</w:t>
      </w:r>
    </w:p>
    <w:p w:rsidR="00AE05C0" w:rsidRPr="005833D7" w:rsidRDefault="00AE05C0" w:rsidP="005833D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D76B60">
        <w:t>Соотношение положений закона «</w:t>
      </w:r>
      <w:r w:rsidRPr="00D76B60">
        <w:rPr>
          <w:rStyle w:val="FontStyle11"/>
          <w:sz w:val="24"/>
        </w:rPr>
        <w:t xml:space="preserve">О контрактной системе на поставки товаров, выполнение работ, оказание услуг для государственных и муниципальных нужд» с </w:t>
      </w:r>
      <w:r w:rsidRPr="00D76B60">
        <w:rPr>
          <w:rStyle w:val="FontStyle11"/>
          <w:sz w:val="24"/>
        </w:rPr>
        <w:lastRenderedPageBreak/>
        <w:t>общими нормами о поставке товаров и выполнении работ для государственных и муниципальных нужд.</w:t>
      </w:r>
    </w:p>
    <w:p w:rsidR="00AE05C0" w:rsidRPr="00D76B60" w:rsidRDefault="00AE05C0" w:rsidP="00D40042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для </w:t>
      </w:r>
      <w:r w:rsidR="00D4004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Нормативные и методические документы </w:t>
      </w:r>
      <w:r w:rsidR="00C73508">
        <w:rPr>
          <w:rStyle w:val="FontStyle11"/>
          <w:sz w:val="24"/>
        </w:rPr>
        <w:t>Минфина</w:t>
      </w:r>
      <w:r w:rsidRPr="00D76B60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731632" w:rsidRPr="00D76B60" w:rsidRDefault="00731632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731632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731632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 w:rsidRPr="00D76B60"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D76B60" w:rsidRPr="00D76B60" w:rsidRDefault="00731632" w:rsidP="0073163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="00A852E7"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00771D" w:rsidRPr="00D76B60" w:rsidRDefault="00A852E7" w:rsidP="00D76B60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261FB1" w:rsidRDefault="00261FB1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5833D7" w:rsidRPr="00D76B60" w:rsidRDefault="005833D7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D76B60" w:rsidRDefault="004D440B" w:rsidP="005833D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76B60">
        <w:rPr>
          <w:b/>
          <w:sz w:val="24"/>
          <w:szCs w:val="24"/>
          <w:lang w:val="ru-RU"/>
        </w:rPr>
        <w:t>3</w:t>
      </w:r>
      <w:r w:rsidR="00AF6584" w:rsidRPr="00D76B60">
        <w:rPr>
          <w:b/>
          <w:sz w:val="24"/>
          <w:szCs w:val="24"/>
          <w:lang w:val="ru-RU"/>
        </w:rPr>
        <w:t>.</w:t>
      </w:r>
      <w:r w:rsidR="00261FB1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="00261FB1" w:rsidRPr="00D76B60">
        <w:rPr>
          <w:b/>
          <w:bCs/>
          <w:sz w:val="24"/>
          <w:szCs w:val="24"/>
          <w:lang w:val="ru-RU"/>
        </w:rPr>
        <w:t xml:space="preserve"> (8 часов)</w:t>
      </w:r>
    </w:p>
    <w:p w:rsidR="00214216" w:rsidRPr="00D76B60" w:rsidRDefault="00261FB1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261FB1" w:rsidRPr="00D76B60" w:rsidRDefault="00731632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Изменение планов-графиков</w:t>
      </w:r>
    </w:p>
    <w:p w:rsidR="00261FB1" w:rsidRPr="007A15CA" w:rsidRDefault="00AF6584" w:rsidP="007A15CA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D76B6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261FB1" w:rsidRPr="007A15CA" w:rsidRDefault="00261FB1" w:rsidP="007A15CA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D76B60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</w:t>
      </w:r>
      <w:r w:rsidR="005366C5" w:rsidRPr="00D76B60">
        <w:rPr>
          <w:sz w:val="24"/>
          <w:szCs w:val="24"/>
          <w:lang w:val="ru-RU"/>
        </w:rPr>
        <w:t>Н</w:t>
      </w:r>
      <w:r w:rsidRPr="00D76B60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31632" w:rsidRDefault="00AF6584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7A15CA" w:rsidRPr="00D76B60" w:rsidRDefault="007A15CA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76B60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D76B60">
              <w:rPr>
                <w:sz w:val="24"/>
                <w:szCs w:val="24"/>
                <w:lang w:val="ru-RU"/>
              </w:rPr>
              <w:t xml:space="preserve">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/>
              </w:rPr>
              <w:t>(2 час.)</w:t>
            </w:r>
          </w:p>
        </w:tc>
      </w:tr>
    </w:tbl>
    <w:p w:rsidR="005833D7" w:rsidRDefault="005833D7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en-US" w:eastAsia="en-US"/>
              </w:rPr>
              <w:t>3</w:t>
            </w:r>
            <w:r w:rsidRPr="00D76B60">
              <w:rPr>
                <w:sz w:val="24"/>
                <w:szCs w:val="24"/>
                <w:lang w:val="ru-RU" w:eastAsia="en-US"/>
              </w:rPr>
              <w:t>.2</w:t>
            </w: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7" w:rsidRPr="00D76B60" w:rsidRDefault="00A852E7" w:rsidP="00A852E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31632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Приказ Министерства экономического развития РФ </w:t>
            </w:r>
            <w:r w:rsidR="0021719E">
              <w:rPr>
                <w:sz w:val="24"/>
                <w:szCs w:val="24"/>
              </w:rPr>
              <w:t>от от 2 октября 2013 г. N 567 «</w:t>
            </w:r>
            <w:r w:rsidR="0021719E">
              <w:rPr>
                <w:sz w:val="24"/>
                <w:szCs w:val="24"/>
                <w:lang w:val="ru-RU"/>
              </w:rPr>
              <w:t>О</w:t>
            </w:r>
            <w:r w:rsidRPr="00D76B60">
              <w:rPr>
                <w:sz w:val="24"/>
                <w:szCs w:val="24"/>
              </w:rPr>
              <w:t>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AF6584" w:rsidRPr="005833D7" w:rsidRDefault="00AF6584" w:rsidP="005833D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76B60">
        <w:rPr>
          <w:b/>
          <w:sz w:val="24"/>
          <w:szCs w:val="24"/>
          <w:lang w:val="ru-RU"/>
        </w:rPr>
        <w:lastRenderedPageBreak/>
        <w:t xml:space="preserve">4. </w:t>
      </w:r>
      <w:r w:rsidRPr="00D76B60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BB52FC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AF6584" w:rsidRPr="00D76B60" w:rsidRDefault="00AF6584" w:rsidP="00391C62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Выбор способа определений поставщика. </w:t>
      </w:r>
    </w:p>
    <w:p w:rsidR="005366C5" w:rsidRPr="005833D7" w:rsidRDefault="005366C5" w:rsidP="005833D7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>Критерии влияющие на выбор.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5366C5" w:rsidRPr="00D76B60" w:rsidRDefault="005366C5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2</w:t>
      </w:r>
      <w:r w:rsidR="00391C62" w:rsidRPr="00D76B60">
        <w:rPr>
          <w:rStyle w:val="FontStyle12"/>
          <w:b w:val="0"/>
          <w:sz w:val="24"/>
          <w:szCs w:val="24"/>
          <w:lang w:val="ru-RU"/>
        </w:rPr>
        <w:t>.</w:t>
      </w:r>
      <w:r w:rsidRPr="00D76B60">
        <w:rPr>
          <w:rStyle w:val="FontStyle12"/>
          <w:b w:val="0"/>
          <w:sz w:val="24"/>
          <w:szCs w:val="24"/>
          <w:lang w:val="ru-RU"/>
        </w:rPr>
        <w:t>Требования, предъявляемые к оформлению технических требований и спецификаций.</w:t>
      </w:r>
    </w:p>
    <w:p w:rsidR="005366C5" w:rsidRPr="005833D7" w:rsidRDefault="005833D7" w:rsidP="005833D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и виды конкурсов.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Порядок размещения </w:t>
      </w:r>
      <w:r w:rsidR="00AF7B8E">
        <w:rPr>
          <w:rStyle w:val="FontStyle11"/>
          <w:sz w:val="24"/>
        </w:rPr>
        <w:t>извещения</w:t>
      </w:r>
      <w:r w:rsidRPr="00D76B60">
        <w:rPr>
          <w:rStyle w:val="FontStyle11"/>
          <w:sz w:val="24"/>
        </w:rPr>
        <w:t>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Порядок определения победителя конкурса. 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 участников закупки и критерии этой оценки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AF6584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5366C5" w:rsidRPr="00D76B60" w:rsidRDefault="00676341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Критерии оценки заяв</w:t>
      </w:r>
      <w:r w:rsidR="005833D7">
        <w:rPr>
          <w:bCs/>
          <w:sz w:val="24"/>
          <w:szCs w:val="24"/>
          <w:lang w:val="ru-RU"/>
        </w:rPr>
        <w:t>ок.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аукциона.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D76B60">
        <w:rPr>
          <w:rStyle w:val="FontStyle11"/>
          <w:sz w:val="24"/>
        </w:rPr>
        <w:t xml:space="preserve">Порядок размещения </w:t>
      </w:r>
      <w:r w:rsidR="00AF7B8E">
        <w:rPr>
          <w:rStyle w:val="FontStyle11"/>
          <w:sz w:val="24"/>
        </w:rPr>
        <w:t>извещения</w:t>
      </w:r>
      <w:r w:rsidRPr="00D76B60">
        <w:rPr>
          <w:rStyle w:val="FontStyle11"/>
          <w:sz w:val="24"/>
        </w:rPr>
        <w:t xml:space="preserve"> о проведении аукциона.</w:t>
      </w:r>
    </w:p>
    <w:p w:rsidR="00AF6584" w:rsidRPr="005833D7" w:rsidRDefault="00676341" w:rsidP="005833D7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D76B60">
        <w:rPr>
          <w:rStyle w:val="FontStyle11"/>
          <w:sz w:val="24"/>
        </w:rPr>
        <w:t>Порядок определения победителя аукциона.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 xml:space="preserve">Понятие запроса котировок. 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>Условия применения запроса котировок.</w:t>
      </w:r>
    </w:p>
    <w:p w:rsidR="00AF6584" w:rsidRDefault="00676341" w:rsidP="005833D7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D76B60">
        <w:t>Порядок проведения запроса котировок.</w:t>
      </w:r>
    </w:p>
    <w:p w:rsidR="00D87803" w:rsidRPr="007440B0" w:rsidRDefault="00D87803" w:rsidP="00D87803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D87803" w:rsidRPr="007440B0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D87803" w:rsidRPr="007440B0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D87803" w:rsidRPr="005833D7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t xml:space="preserve">Условия применения такого способа закупки как </w:t>
      </w:r>
      <w:r w:rsidR="00AF7B8E">
        <w:t>закупка</w:t>
      </w:r>
      <w:r w:rsidRPr="00D76B60">
        <w:t xml:space="preserve"> у единственного поставщика.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>Порядок подго</w:t>
      </w:r>
      <w:r w:rsidR="00AF7B8E">
        <w:rPr>
          <w:rStyle w:val="FontStyle11"/>
          <w:sz w:val="24"/>
        </w:rPr>
        <w:t>товки документов</w:t>
      </w:r>
      <w:r w:rsidRPr="00D76B60">
        <w:rPr>
          <w:rStyle w:val="FontStyle11"/>
          <w:sz w:val="24"/>
        </w:rPr>
        <w:t xml:space="preserve"> для проведения </w:t>
      </w:r>
      <w:r w:rsidRPr="00D76B60">
        <w:t>закупки у единственного поставщика.</w:t>
      </w:r>
    </w:p>
    <w:p w:rsidR="007A15CA" w:rsidRPr="005833D7" w:rsidRDefault="00676341" w:rsidP="00214216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Порядок проведения </w:t>
      </w:r>
      <w:r w:rsidRPr="00D76B60">
        <w:t>закупки у единственного поставщика</w:t>
      </w:r>
      <w:r w:rsidRPr="00D76B60">
        <w:rPr>
          <w:rStyle w:val="FontStyle11"/>
          <w:sz w:val="24"/>
        </w:rPr>
        <w:t>.</w:t>
      </w:r>
    </w:p>
    <w:p w:rsidR="008A1CCF" w:rsidRPr="00D14C39" w:rsidRDefault="008A1CCF" w:rsidP="008A1CC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14C39">
        <w:rPr>
          <w:b/>
          <w:bCs/>
          <w:i/>
          <w:sz w:val="24"/>
          <w:szCs w:val="24"/>
          <w:lang w:val="ru-RU"/>
        </w:rPr>
        <w:t xml:space="preserve">Тема </w:t>
      </w:r>
      <w:r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proofErr w:type="gramStart"/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( 1</w:t>
      </w:r>
      <w:proofErr w:type="gramEnd"/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час)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 xml:space="preserve">Подготовка </w:t>
      </w:r>
      <w:r w:rsidR="00AF7B8E">
        <w:rPr>
          <w:rFonts w:eastAsiaTheme="minorHAnsi"/>
          <w:bCs/>
          <w:sz w:val="24"/>
          <w:lang w:eastAsia="en-US"/>
        </w:rPr>
        <w:t>документов</w:t>
      </w:r>
      <w:r>
        <w:rPr>
          <w:rFonts w:eastAsiaTheme="minorHAnsi"/>
          <w:bCs/>
          <w:sz w:val="24"/>
          <w:lang w:eastAsia="en-US"/>
        </w:rPr>
        <w:t xml:space="preserve"> для осуществления малых закупок</w:t>
      </w:r>
    </w:p>
    <w:p w:rsidR="008A1CCF" w:rsidRPr="00D257DD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lastRenderedPageBreak/>
        <w:t>Работа в электронном ресурсе «электронный маркет (магазин) Белгородской области для малых закупок»</w:t>
      </w:r>
    </w:p>
    <w:p w:rsidR="008A1CCF" w:rsidRDefault="008A1CCF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практических занятий</w:t>
      </w:r>
      <w:r w:rsidRPr="00D76B60">
        <w:rPr>
          <w:b/>
          <w:bCs/>
          <w:sz w:val="24"/>
          <w:szCs w:val="24"/>
          <w:lang w:val="ru-RU"/>
        </w:rPr>
        <w:t xml:space="preserve"> (16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214216" w:rsidRPr="00D76B60" w:rsidRDefault="00214216" w:rsidP="002103F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 (2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760D97" w:rsidRPr="00760D97" w:rsidRDefault="00760D97" w:rsidP="00760D97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760D97">
              <w:rPr>
                <w:rFonts w:eastAsiaTheme="minorHAnsi"/>
                <w:bCs/>
                <w:lang w:eastAsia="en-US"/>
              </w:rPr>
              <w:t>Закрытые способы определения поставщика (подрядчика, исполнителя) (2 часа)</w:t>
            </w:r>
            <w:r w:rsidRPr="00760D97">
              <w:t xml:space="preserve"> </w:t>
            </w:r>
          </w:p>
          <w:p w:rsidR="00760D97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 xml:space="preserve">- </w:t>
            </w:r>
            <w:r w:rsidRPr="00760D97">
              <w:t>Условия применения закрытых процедур.</w:t>
            </w:r>
          </w:p>
          <w:p w:rsidR="00760D97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>-</w:t>
            </w:r>
            <w:r w:rsidRPr="00760D97">
              <w:t xml:space="preserve"> </w:t>
            </w:r>
            <w:r w:rsidRPr="00760D97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Pr="00760D97">
              <w:t>закрытых процедур.</w:t>
            </w:r>
          </w:p>
          <w:p w:rsidR="00214216" w:rsidRPr="0068620A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>-</w:t>
            </w:r>
            <w:r w:rsidRPr="00760D97">
              <w:t xml:space="preserve"> </w:t>
            </w:r>
            <w:r w:rsidRPr="00760D97">
              <w:rPr>
                <w:rStyle w:val="FontStyle11"/>
                <w:sz w:val="24"/>
              </w:rPr>
              <w:t>Порядок проведения закрытых процедур.</w:t>
            </w:r>
          </w:p>
        </w:tc>
      </w:tr>
    </w:tbl>
    <w:p w:rsidR="00214216" w:rsidRPr="00D76B60" w:rsidRDefault="00214216" w:rsidP="00214216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214216" w:rsidRPr="00D76B60" w:rsidRDefault="00214216" w:rsidP="005833D7">
      <w:pPr>
        <w:pStyle w:val="a3"/>
        <w:autoSpaceDE w:val="0"/>
        <w:autoSpaceDN w:val="0"/>
        <w:adjustRightInd w:val="0"/>
        <w:ind w:left="1440" w:hanging="1440"/>
        <w:jc w:val="both"/>
        <w:rPr>
          <w:b/>
          <w:bCs/>
          <w:sz w:val="24"/>
        </w:rPr>
      </w:pPr>
      <w:r w:rsidRPr="00D76B60">
        <w:rPr>
          <w:b/>
          <w:bCs/>
          <w:sz w:val="24"/>
        </w:rPr>
        <w:t>Перечень заданий для самостоятельной работы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4.2</w:t>
            </w:r>
          </w:p>
          <w:p w:rsidR="00A04F05" w:rsidRPr="00D76B60" w:rsidRDefault="00A04F05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="00D14C39">
              <w:rPr>
                <w:b/>
                <w:i/>
                <w:sz w:val="24"/>
                <w:szCs w:val="24"/>
                <w:lang w:val="ru-RU"/>
              </w:rPr>
              <w:t>(1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конкурсов, включая конкурсы с ограниченным участием, двухэтапные конкурсы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214216" w:rsidRPr="00D76B60" w:rsidRDefault="005D491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B61792">
              <w:rPr>
                <w:sz w:val="24"/>
                <w:szCs w:val="24"/>
              </w:rPr>
              <w:t>Постановление Правительства РФ от 31.12.2021 N 2604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(4 час).</w:t>
            </w:r>
          </w:p>
          <w:p w:rsidR="00D76B60" w:rsidRPr="00D76B60" w:rsidRDefault="00A852E7" w:rsidP="00D76B6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A852E7" w:rsidRPr="00D76B60" w:rsidRDefault="005D491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B61792">
              <w:rPr>
                <w:sz w:val="24"/>
                <w:szCs w:val="24"/>
              </w:rPr>
              <w:t>Распоряжение Правительства РФ от 21.03.2016 N 471-р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 перечне товаров, работ, услуг, в случае осуществления закупок которых заказчик обязан проводить аукцион в электронной форме (электронный аукцион)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D14C39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D76B60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834F23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834F23" w:rsidRDefault="00834F23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Поиск заказчиков по наименованию, заказчику, ОКПД2, начальной цене, дате </w:t>
            </w: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lastRenderedPageBreak/>
              <w:t>размещения и т.д.</w:t>
            </w:r>
          </w:p>
          <w:p w:rsidR="00D14C39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D14C39" w:rsidRPr="00834F23" w:rsidRDefault="005D4917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остановлени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е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Правительства Белгородской области от 27.12.2021 года № 671-пп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«О порядке взаимодействия при осуществлении закупок для обеспечения государственных нужд Белгородской области и муниципальных нужд»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»</w:t>
            </w:r>
          </w:p>
        </w:tc>
      </w:tr>
    </w:tbl>
    <w:p w:rsidR="00214216" w:rsidRPr="00D76B60" w:rsidRDefault="00214216" w:rsidP="00676341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</w:rPr>
      </w:pPr>
    </w:p>
    <w:p w:rsidR="00A04F05" w:rsidRPr="00D76B60" w:rsidRDefault="00A04F05" w:rsidP="00676341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</w:rPr>
      </w:pPr>
    </w:p>
    <w:p w:rsidR="00676341" w:rsidRPr="005833D7" w:rsidRDefault="005833D7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>
        <w:rPr>
          <w:b/>
        </w:rPr>
        <w:t>Раздел 5. Контракты (14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5.1 Порядок заключения, исполнения, изменения и расторжения контрактов</w:t>
      </w:r>
      <w:r w:rsidR="00A04F05" w:rsidRPr="00D76B60">
        <w:rPr>
          <w:b/>
          <w:i/>
        </w:rPr>
        <w:t xml:space="preserve"> (2 час).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Составление государственного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Особенности государственного контракта как вида договора.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Терминология условий поставок, цена контракта и условия платежа, сроки, условиях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90056C" w:rsidRPr="00D76B60" w:rsidRDefault="0090056C" w:rsidP="007A15CA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D76B60">
        <w:rPr>
          <w:rStyle w:val="FontStyle11"/>
          <w:sz w:val="24"/>
        </w:rPr>
        <w:t>Ведение реестра контрактов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A04F05" w:rsidRPr="00D76B60">
        <w:rPr>
          <w:b/>
          <w:i/>
        </w:rPr>
        <w:t xml:space="preserve"> (2 час).</w:t>
      </w:r>
    </w:p>
    <w:p w:rsidR="00676341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1. Процедура приемки товаров, результатов работ и услуг</w:t>
      </w:r>
    </w:p>
    <w:p w:rsidR="0090056C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2. Понятие, значение и виды экспертиз при приемке товаров, результатов работ и услуг.</w:t>
      </w:r>
    </w:p>
    <w:p w:rsidR="0090056C" w:rsidRPr="00D76B60" w:rsidRDefault="0090056C" w:rsidP="007A15CA">
      <w:pPr>
        <w:pStyle w:val="Style2"/>
        <w:widowControl/>
        <w:tabs>
          <w:tab w:val="num" w:pos="1080"/>
        </w:tabs>
        <w:spacing w:line="240" w:lineRule="auto"/>
      </w:pPr>
      <w:r w:rsidRPr="00D76B60">
        <w:t>3. Порядок пр</w:t>
      </w:r>
      <w:r w:rsidR="007A15CA">
        <w:t>оведения и значение экспертизы.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5.3. Содержание контрактов на поставку товаров, на выполнение работ и на оказание услуг</w:t>
      </w:r>
      <w:r w:rsidR="00A04F05" w:rsidRPr="00D76B60">
        <w:rPr>
          <w:b/>
          <w:i/>
        </w:rPr>
        <w:t xml:space="preserve"> (4 час).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Понятие контракта и договора в сфере закупок для государственных и муниципальных нужд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Классификация условий договоров.</w:t>
      </w:r>
    </w:p>
    <w:p w:rsidR="00676341" w:rsidRPr="00D76B60" w:rsidRDefault="0090056C" w:rsidP="007A15CA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Перечень существенных условий договоров поставки, выполнения работ и оказания услуг.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5.4. Обеспечение заключения и исполнения кон</w:t>
      </w:r>
      <w:r w:rsidR="00A04F05" w:rsidRPr="00D76B60">
        <w:rPr>
          <w:b/>
          <w:i/>
        </w:rPr>
        <w:t>трактов. Ответственность сторон (2 час)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D76B60">
        <w:rPr>
          <w:rStyle w:val="FontStyle12"/>
          <w:b w:val="0"/>
          <w:sz w:val="24"/>
        </w:rPr>
        <w:t>Требования</w:t>
      </w:r>
      <w:proofErr w:type="gramEnd"/>
      <w:r w:rsidRPr="00D76B60">
        <w:rPr>
          <w:rStyle w:val="FontStyle12"/>
          <w:b w:val="0"/>
          <w:sz w:val="24"/>
        </w:rPr>
        <w:t xml:space="preserve"> предъявляемые к обеспечению</w:t>
      </w:r>
    </w:p>
    <w:p w:rsidR="00214216" w:rsidRPr="00D76B60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</w:t>
            </w:r>
            <w:r w:rsidR="00A852E7" w:rsidRPr="00D76B60">
              <w:rPr>
                <w:b/>
                <w:i/>
                <w:sz w:val="24"/>
                <w:szCs w:val="24"/>
              </w:rPr>
              <w:lastRenderedPageBreak/>
              <w:t xml:space="preserve">привлечение экспертов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lastRenderedPageBreak/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21719E" w:rsidRDefault="0021719E" w:rsidP="0021719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676341" w:rsidRPr="005833D7" w:rsidRDefault="00676341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D76B60">
        <w:rPr>
          <w:b/>
        </w:rPr>
        <w:t>Раздел</w:t>
      </w:r>
      <w:r w:rsidR="00B731E1" w:rsidRPr="00D76B60">
        <w:rPr>
          <w:b/>
        </w:rPr>
        <w:t xml:space="preserve"> 6 Мониторинг, контроль, аудит и защита прав и интересов участников закупок </w:t>
      </w:r>
      <w:r w:rsidR="00BB52FC" w:rsidRPr="00D76B60">
        <w:rPr>
          <w:b/>
        </w:rPr>
        <w:t>(8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6.1. Мониторинг и аудит в сфере закупок. Общественный контроль и общественное обсуждение закупок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Органы осуществляющие государственный контроль исполнения законодательства о контрактной системе.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Компетенция органов осуществляющих контроль.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Регламент деятельности контролирующих органов.</w:t>
      </w:r>
    </w:p>
    <w:p w:rsidR="00B731E1" w:rsidRPr="00D76B60" w:rsidRDefault="00B731E1" w:rsidP="005833D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Осуществление контроля со стороны общественности.</w:t>
      </w:r>
    </w:p>
    <w:p w:rsidR="00676341" w:rsidRPr="00D76B60" w:rsidRDefault="00676341" w:rsidP="00B731E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Способы защиты прав сторон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Порядок подачи иска.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A04F05" w:rsidRPr="00D76B60" w:rsidRDefault="00A04F05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 w:rsidR="00D76B60"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A04F05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</w:t>
            </w:r>
            <w:r w:rsidR="00A852E7" w:rsidRPr="00D76B60">
              <w:rPr>
                <w:b/>
                <w:i/>
                <w:sz w:val="24"/>
                <w:szCs w:val="24"/>
              </w:rPr>
              <w:lastRenderedPageBreak/>
              <w:t xml:space="preserve">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КОАП РФ статьи 7.29 - 7.32,</w:t>
            </w:r>
            <w:r w:rsidR="00207DEF">
              <w:rPr>
                <w:sz w:val="24"/>
                <w:szCs w:val="24"/>
                <w:lang w:val="ru-RU"/>
              </w:rPr>
              <w:t xml:space="preserve"> 7.32.5,</w:t>
            </w:r>
            <w:r w:rsidRPr="00D76B60">
              <w:rPr>
                <w:sz w:val="24"/>
                <w:szCs w:val="24"/>
              </w:rPr>
              <w:t xml:space="preserve"> части 7, 7.1 статьи 19.5, статья 19.7.2</w:t>
            </w:r>
          </w:p>
        </w:tc>
      </w:tr>
    </w:tbl>
    <w:p w:rsidR="00214216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5833D7" w:rsidRPr="00D76B60" w:rsidRDefault="005833D7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A04F05" w:rsidRPr="005833D7" w:rsidRDefault="00B731E1" w:rsidP="005833D7">
      <w:pPr>
        <w:pStyle w:val="Style2"/>
        <w:widowControl/>
        <w:spacing w:line="240" w:lineRule="auto"/>
        <w:jc w:val="center"/>
        <w:rPr>
          <w:b/>
        </w:rPr>
      </w:pPr>
      <w:r w:rsidRPr="00D76B60">
        <w:rPr>
          <w:b/>
        </w:rPr>
        <w:t>7. Вариативная часть (14 часов)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A04F05" w:rsidRPr="00D76B60">
        <w:rPr>
          <w:b/>
          <w:i/>
          <w:sz w:val="24"/>
          <w:szCs w:val="24"/>
          <w:lang w:val="ru-RU"/>
        </w:rPr>
        <w:t xml:space="preserve"> (4 час).</w:t>
      </w:r>
    </w:p>
    <w:p w:rsidR="00676341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D40042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4. Обоснование условий контракта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A04F05" w:rsidRPr="00D76B60">
        <w:rPr>
          <w:b/>
          <w:i/>
          <w:sz w:val="24"/>
          <w:szCs w:val="24"/>
          <w:lang w:val="ru-RU"/>
        </w:rPr>
        <w:t xml:space="preserve"> (2 час).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Особенности закупок НИР и НИОКР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Контракт на строительный подряд.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3. Закупка лекарственных средств.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4. Закупка </w:t>
      </w:r>
      <w:r w:rsidR="00207DEF">
        <w:rPr>
          <w:sz w:val="24"/>
          <w:szCs w:val="24"/>
          <w:lang w:val="ru-RU"/>
        </w:rPr>
        <w:t>технически сложных</w:t>
      </w:r>
      <w:r w:rsidRPr="00D76B60">
        <w:rPr>
          <w:sz w:val="24"/>
          <w:szCs w:val="24"/>
          <w:lang w:val="ru-RU"/>
        </w:rPr>
        <w:t xml:space="preserve"> товаров.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261FB1" w:rsidRPr="00D76B60" w:rsidRDefault="00261FB1" w:rsidP="004D440B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AE05C0" w:rsidRPr="00D76B60" w:rsidTr="00D40042">
        <w:tc>
          <w:tcPr>
            <w:tcW w:w="888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Наименован</w:t>
            </w:r>
            <w:r w:rsidR="00D40042" w:rsidRPr="00D76B60"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D76B60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F04F2F" w:rsidRPr="00D76B60">
        <w:rPr>
          <w:b/>
          <w:bCs/>
          <w:sz w:val="24"/>
          <w:szCs w:val="24"/>
          <w:lang w:val="ru-RU"/>
        </w:rPr>
        <w:t xml:space="preserve"> </w:t>
      </w:r>
      <w:r w:rsidR="00F04F2F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D76B60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lastRenderedPageBreak/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отдельных видов закупок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5 февраля 2015 г. №102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  <w:p w:rsidR="00A852E7" w:rsidRP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30 ноября 2015 г. №1289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      </w:r>
          </w:p>
        </w:tc>
      </w:tr>
    </w:tbl>
    <w:p w:rsidR="00AE05C0" w:rsidRPr="00D76B60" w:rsidRDefault="00AE05C0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4D440B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</w:p>
    <w:p w:rsidR="004D440B" w:rsidRPr="00F04F2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F04F2F">
        <w:rPr>
          <w:b/>
          <w:bCs/>
          <w:sz w:val="24"/>
          <w:szCs w:val="24"/>
          <w:lang w:val="ru-RU"/>
        </w:rPr>
        <w:t>5.4. Учебно-методическое обеспечение программы</w:t>
      </w:r>
    </w:p>
    <w:p w:rsidR="00BC7303" w:rsidRPr="00D40042" w:rsidRDefault="00BC7303" w:rsidP="00D40042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BC7303" w:rsidRPr="00BC7303" w:rsidRDefault="00BC7303" w:rsidP="00BC73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// СЗ РФ 25 июля 2011 г. № 30 (часть I) ст. 4571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895787" w:rsidRPr="00895787" w:rsidRDefault="00BC7303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  <w:r w:rsidR="00895787" w:rsidRPr="00895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26 июля 2006 г. №135-ФЗ «О защите конкуренции»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ч.). - ст. 3434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12.01.1996 №7-ФЗ «О некоммерческих организациях»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15.01.1996. - № 3. - ст. 145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30.07.2007. - № 31. - ст. 4006,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06.04.2011 №63-ФЗ «Об электронной подписи»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11.04.2011. - № 15. - ст. 2036.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27.07.2006 №149-ФЗ «Об информации, информационных технологиях и о защите информации»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ч.). - ст. 3448</w:t>
      </w:r>
    </w:p>
    <w:p w:rsidR="00BC7303" w:rsidRPr="00BC7303" w:rsidRDefault="00BC7303" w:rsidP="00860A3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E63C4B" w:rsidRDefault="00E63C4B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lastRenderedPageBreak/>
        <w:t>Степанова Е.Е. Контрактная система в сфере закупок: опыт цивилистического исследования: монография. СПб.: Гамма, 2018. 228 с.</w:t>
      </w:r>
    </w:p>
    <w:p w:rsidR="00E63C4B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2D5450" w:rsidRPr="00E63C4B" w:rsidRDefault="002D5450" w:rsidP="002D5450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E63C4B" w:rsidRDefault="00E63C4B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BC7303" w:rsidRPr="00E63C4B" w:rsidRDefault="00BC7303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860A3B" w:rsidRDefault="00860A3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E63C4B" w:rsidRPr="00BF170A" w:rsidRDefault="00E63C4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4D440B" w:rsidRPr="00E66882" w:rsidRDefault="004D440B" w:rsidP="00E66882">
      <w:pPr>
        <w:pStyle w:val="a3"/>
        <w:numPr>
          <w:ilvl w:val="1"/>
          <w:numId w:val="3"/>
        </w:numPr>
        <w:autoSpaceDE w:val="0"/>
        <w:autoSpaceDN w:val="0"/>
        <w:adjustRightInd w:val="0"/>
        <w:ind w:left="2127" w:hanging="1134"/>
        <w:rPr>
          <w:b/>
          <w:bCs/>
          <w:sz w:val="24"/>
        </w:rPr>
      </w:pPr>
      <w:r w:rsidRPr="00E66882">
        <w:rPr>
          <w:b/>
          <w:bCs/>
          <w:sz w:val="24"/>
        </w:rPr>
        <w:t xml:space="preserve">Кадровые условия </w:t>
      </w:r>
      <w:r w:rsidR="003959A8" w:rsidRPr="00E66882">
        <w:rPr>
          <w:b/>
          <w:bCs/>
          <w:sz w:val="24"/>
        </w:rPr>
        <w:t>и образовательные технологии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Для обеспечения качества обучения слушателей и обеспечения достижения цели программы повышения квалификации к учебному процессу привлекаются высококвалифицированны</w:t>
      </w:r>
      <w:r w:rsidR="00E66882">
        <w:rPr>
          <w:bCs/>
          <w:sz w:val="24"/>
          <w:szCs w:val="24"/>
          <w:lang w:val="ru-RU"/>
        </w:rPr>
        <w:t>е</w:t>
      </w:r>
      <w:r w:rsidRPr="007646DF">
        <w:rPr>
          <w:bCs/>
          <w:sz w:val="24"/>
          <w:szCs w:val="24"/>
          <w:lang w:val="ru-RU"/>
        </w:rPr>
        <w:t xml:space="preserve"> </w:t>
      </w:r>
      <w:r w:rsidR="00E66882">
        <w:rPr>
          <w:bCs/>
          <w:sz w:val="24"/>
          <w:szCs w:val="24"/>
          <w:lang w:val="ru-RU"/>
        </w:rPr>
        <w:t xml:space="preserve">практические работники </w:t>
      </w:r>
      <w:r w:rsidR="00E66882" w:rsidRPr="007646DF">
        <w:rPr>
          <w:bCs/>
          <w:sz w:val="24"/>
          <w:szCs w:val="24"/>
          <w:lang w:val="ru-RU"/>
        </w:rPr>
        <w:t>по профилю программы</w:t>
      </w:r>
      <w:r w:rsidR="00E66882">
        <w:rPr>
          <w:bCs/>
          <w:sz w:val="24"/>
          <w:szCs w:val="24"/>
          <w:lang w:val="ru-RU"/>
        </w:rPr>
        <w:t xml:space="preserve"> и преподаватели вузов</w:t>
      </w:r>
      <w:r w:rsidRPr="007646DF">
        <w:rPr>
          <w:bCs/>
          <w:sz w:val="24"/>
          <w:szCs w:val="24"/>
          <w:lang w:val="ru-RU"/>
        </w:rPr>
        <w:t xml:space="preserve">. </w:t>
      </w:r>
    </w:p>
    <w:p w:rsidR="005833D7" w:rsidRPr="005833D7" w:rsidRDefault="005833D7" w:rsidP="005833D7">
      <w:pPr>
        <w:pStyle w:val="a3"/>
        <w:ind w:left="567"/>
        <w:rPr>
          <w:b/>
          <w:bCs/>
          <w:sz w:val="24"/>
        </w:rPr>
      </w:pPr>
      <w:r w:rsidRPr="005833D7">
        <w:rPr>
          <w:b/>
          <w:bCs/>
          <w:sz w:val="24"/>
        </w:rPr>
        <w:t>Образовательные технологии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D055C1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668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представляю</w:t>
      </w:r>
      <w:r w:rsidR="00E66882">
        <w:rPr>
          <w:sz w:val="24"/>
        </w:rPr>
        <w:t xml:space="preserve">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>. Данная образовательная</w:t>
      </w:r>
      <w:r w:rsidR="00476947">
        <w:rPr>
          <w:sz w:val="24"/>
        </w:rPr>
        <w:t xml:space="preserve"> технология строится на основе </w:t>
      </w:r>
      <w:r>
        <w:rPr>
          <w:sz w:val="24"/>
        </w:rPr>
        <w:t>имитации профессиональной деятельности, осуществляемый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5833D7" w:rsidRDefault="005833D7" w:rsidP="005833D7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5833D7" w:rsidRDefault="005833D7" w:rsidP="005833D7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5833D7" w:rsidRDefault="005833D7" w:rsidP="005833D7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D440B" w:rsidRPr="005833D7" w:rsidRDefault="004D440B" w:rsidP="00AB2B5D">
      <w:pPr>
        <w:autoSpaceDE w:val="0"/>
        <w:autoSpaceDN w:val="0"/>
        <w:adjustRightInd w:val="0"/>
        <w:contextualSpacing/>
        <w:rPr>
          <w:bCs/>
          <w:sz w:val="24"/>
          <w:szCs w:val="24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 w:rsidR="004C4D4B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895787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Лекционная</w:t>
            </w:r>
            <w:r w:rsidR="00AB2B5D">
              <w:rPr>
                <w:sz w:val="24"/>
                <w:szCs w:val="24"/>
                <w:lang w:val="ru-RU"/>
              </w:rPr>
              <w:t xml:space="preserve"> аудитория </w:t>
            </w:r>
          </w:p>
          <w:p w:rsidR="00A210BA" w:rsidRPr="004C4D4B" w:rsidRDefault="00A210BA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9D5F6D" w:rsidRDefault="00AB2B5D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9D5F6D" w:rsidRPr="009D5F6D">
              <w:rPr>
                <w:sz w:val="24"/>
                <w:szCs w:val="24"/>
                <w:lang w:val="ru-RU"/>
              </w:rPr>
              <w:t xml:space="preserve">, </w:t>
            </w:r>
            <w:r w:rsidR="009D5F6D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42" w:rsidRPr="007E2102" w:rsidRDefault="00AB2B5D" w:rsidP="007E2102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 w:rsidR="007E2102"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4D440B" w:rsidRPr="009D5F6D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5833D7" w:rsidRPr="007646DF" w:rsidRDefault="005833D7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Оценка качества освоения программы включает итоговую аттестацию обучающихся.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>завершает процесс освоения обучающимися программы повышения квалификации. К итоговой аттестации допускаются лица, завершившие полный курс обучения по программе повышения квалификации</w:t>
      </w:r>
      <w:r w:rsidR="000375D3"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876932" w:rsidRDefault="004D440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 w:rsidR="007E2102"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860A3B" w:rsidRDefault="00860A3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0375D3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0375D3" w:rsidRDefault="000375D3" w:rsidP="000375D3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00C20" w:rsidRPr="007E2102" w:rsidRDefault="00700C20" w:rsidP="00700C20">
      <w:pPr>
        <w:rPr>
          <w:szCs w:val="24"/>
          <w:lang w:val="ru-RU"/>
        </w:rPr>
      </w:pPr>
    </w:p>
    <w:p w:rsidR="00502F59" w:rsidRPr="00502F59" w:rsidRDefault="00502F59" w:rsidP="00502F59">
      <w:pPr>
        <w:jc w:val="center"/>
        <w:rPr>
          <w:b/>
          <w:szCs w:val="24"/>
        </w:rPr>
      </w:pPr>
      <w:r w:rsidRPr="00502F59">
        <w:rPr>
          <w:b/>
          <w:szCs w:val="24"/>
        </w:rPr>
        <w:t>ВАРИАНТ 1</w:t>
      </w:r>
    </w:p>
    <w:p w:rsidR="00502F59" w:rsidRPr="00502F59" w:rsidRDefault="00502F59" w:rsidP="00502F59">
      <w:pPr>
        <w:jc w:val="center"/>
        <w:rPr>
          <w:sz w:val="12"/>
          <w:szCs w:val="12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>1.</w:t>
      </w:r>
      <w:r w:rsidRPr="00502F59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а) </w:t>
      </w:r>
      <w:r w:rsidRPr="00502F59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б) </w:t>
      </w:r>
      <w:r w:rsidRPr="00502F59">
        <w:rPr>
          <w:bCs/>
          <w:snapToGrid w:val="0"/>
          <w:sz w:val="24"/>
          <w:szCs w:val="24"/>
        </w:rPr>
        <w:t>проектно-сметный метод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в) </w:t>
      </w:r>
      <w:r w:rsidRPr="00502F59">
        <w:rPr>
          <w:bCs/>
          <w:snapToGrid w:val="0"/>
          <w:sz w:val="24"/>
          <w:szCs w:val="24"/>
        </w:rPr>
        <w:t>тарифный метод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г) </w:t>
      </w:r>
      <w:r w:rsidRPr="00502F59">
        <w:rPr>
          <w:snapToGrid w:val="0"/>
          <w:sz w:val="24"/>
          <w:szCs w:val="24"/>
          <w:lang w:val="ru-RU"/>
        </w:rPr>
        <w:t>затратный метод</w:t>
      </w:r>
      <w:r w:rsidRPr="00502F59">
        <w:rPr>
          <w:snapToGrid w:val="0"/>
          <w:sz w:val="24"/>
          <w:szCs w:val="24"/>
        </w:rPr>
        <w:t>.</w:t>
      </w:r>
    </w:p>
    <w:p w:rsidR="00502F59" w:rsidRPr="00502F59" w:rsidRDefault="00502F59" w:rsidP="00502F59">
      <w:pPr>
        <w:rPr>
          <w:sz w:val="24"/>
          <w:szCs w:val="24"/>
        </w:rPr>
      </w:pPr>
    </w:p>
    <w:p w:rsidR="00502F59" w:rsidRPr="00502F59" w:rsidRDefault="00502F59" w:rsidP="00502F59">
      <w:pPr>
        <w:ind w:left="709"/>
        <w:rPr>
          <w:sz w:val="24"/>
        </w:rPr>
      </w:pPr>
      <w:r w:rsidRPr="00502F59">
        <w:rPr>
          <w:sz w:val="24"/>
          <w:lang w:val="ru-RU"/>
        </w:rPr>
        <w:t>2.</w:t>
      </w:r>
      <w:r w:rsidRPr="00502F59">
        <w:rPr>
          <w:sz w:val="24"/>
        </w:rPr>
        <w:t xml:space="preserve">Число членов комиссии </w:t>
      </w:r>
      <w:r w:rsidRPr="00502F59">
        <w:rPr>
          <w:sz w:val="24"/>
          <w:lang w:val="ru-RU"/>
        </w:rPr>
        <w:t xml:space="preserve">по осуществлению закупок </w:t>
      </w:r>
      <w:r w:rsidRPr="00502F59">
        <w:rPr>
          <w:sz w:val="24"/>
        </w:rPr>
        <w:t xml:space="preserve">должно быть: 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не менее </w:t>
      </w:r>
      <w:r w:rsidRPr="00502F59">
        <w:rPr>
          <w:sz w:val="24"/>
          <w:szCs w:val="24"/>
          <w:lang w:val="ru-RU"/>
        </w:rPr>
        <w:t>пяти</w:t>
      </w:r>
      <w:r w:rsidRPr="00502F59">
        <w:rPr>
          <w:sz w:val="24"/>
          <w:szCs w:val="24"/>
        </w:rPr>
        <w:t xml:space="preserve">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 не менее семи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не менее </w:t>
      </w:r>
      <w:r w:rsidRPr="00502F59">
        <w:rPr>
          <w:sz w:val="24"/>
          <w:szCs w:val="24"/>
          <w:lang w:val="ru-RU"/>
        </w:rPr>
        <w:t>трех</w:t>
      </w:r>
      <w:r w:rsidRPr="00502F59">
        <w:rPr>
          <w:sz w:val="24"/>
          <w:szCs w:val="24"/>
        </w:rPr>
        <w:t xml:space="preserve">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не менее двух человек.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3.</w:t>
      </w:r>
      <w:r w:rsidRPr="00502F59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502F59">
        <w:rPr>
          <w:sz w:val="24"/>
          <w:szCs w:val="24"/>
        </w:rPr>
        <w:t xml:space="preserve">посредством проведения </w:t>
      </w:r>
      <w:r w:rsidRPr="00502F59">
        <w:rPr>
          <w:sz w:val="24"/>
          <w:szCs w:val="24"/>
          <w:lang w:val="ru-RU"/>
        </w:rPr>
        <w:t xml:space="preserve">электронного </w:t>
      </w:r>
      <w:r w:rsidRPr="00502F59">
        <w:rPr>
          <w:sz w:val="24"/>
          <w:szCs w:val="24"/>
        </w:rPr>
        <w:t xml:space="preserve">конкурса может осуществляться: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только в отношении договоров подряда;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в) в отношении любых товаров, работ, услуг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г) только в отношении услуг</w:t>
      </w:r>
      <w:r w:rsidRPr="00502F59">
        <w:rPr>
          <w:sz w:val="24"/>
          <w:szCs w:val="24"/>
          <w:lang w:val="ru-RU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4.</w:t>
      </w:r>
      <w:r w:rsidRPr="00502F59">
        <w:t xml:space="preserve"> </w:t>
      </w:r>
      <w:r w:rsidRPr="00502F59">
        <w:rPr>
          <w:sz w:val="24"/>
          <w:szCs w:val="24"/>
          <w:lang w:val="ru-RU"/>
        </w:rPr>
        <w:t xml:space="preserve">При </w:t>
      </w:r>
      <w:r w:rsidRPr="00502F59">
        <w:rPr>
          <w:sz w:val="24"/>
          <w:szCs w:val="24"/>
        </w:rPr>
        <w:t>осуществл</w:t>
      </w:r>
      <w:r w:rsidRPr="00502F59">
        <w:rPr>
          <w:sz w:val="24"/>
          <w:szCs w:val="24"/>
          <w:lang w:val="ru-RU"/>
        </w:rPr>
        <w:t>ении</w:t>
      </w:r>
      <w:r w:rsidRPr="00502F59">
        <w:rPr>
          <w:sz w:val="24"/>
          <w:szCs w:val="24"/>
        </w:rPr>
        <w:t xml:space="preserve"> закупки </w:t>
      </w:r>
      <w:r w:rsidRPr="00502F59">
        <w:rPr>
          <w:sz w:val="24"/>
          <w:szCs w:val="24"/>
          <w:lang w:val="ru-RU"/>
        </w:rPr>
        <w:t xml:space="preserve">только </w:t>
      </w:r>
      <w:r w:rsidRPr="00502F59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не должна превышать двадцать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должна превышать двадцать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не должна превышать два миллиона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не должна превышать один миллион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основание прекращение обязательства;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6.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Информацию в реестр </w:t>
      </w:r>
      <w:r w:rsidRPr="00502F59">
        <w:rPr>
          <w:sz w:val="24"/>
          <w:szCs w:val="24"/>
          <w:lang w:val="ru-RU"/>
        </w:rPr>
        <w:t xml:space="preserve">независимых </w:t>
      </w:r>
      <w:r w:rsidRPr="00502F59">
        <w:rPr>
          <w:sz w:val="24"/>
          <w:szCs w:val="24"/>
        </w:rPr>
        <w:t>гарантий включает</w:t>
      </w:r>
      <w:r w:rsidRPr="00502F59">
        <w:rPr>
          <w:sz w:val="24"/>
          <w:szCs w:val="24"/>
          <w:lang w:val="ru-RU"/>
        </w:rPr>
        <w:t>: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поставщик (подрядчик, исполнитель)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гарант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заказчик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уполномоченный государственный орган</w:t>
      </w:r>
    </w:p>
    <w:p w:rsidR="00502F59" w:rsidRPr="00502F59" w:rsidRDefault="00502F59" w:rsidP="00502F59">
      <w:pPr>
        <w:pStyle w:val="a9"/>
        <w:ind w:firstLine="720"/>
        <w:rPr>
          <w:i w:val="0"/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>7.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независимой гарантией: 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гарантом;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принципалом;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бенефициаром;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>г) цедентом.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8. </w:t>
      </w:r>
      <w:r w:rsidRPr="00502F59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502F59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502F59">
        <w:rPr>
          <w:spacing w:val="-8"/>
          <w:w w:val="101"/>
          <w:sz w:val="24"/>
          <w:szCs w:val="24"/>
        </w:rPr>
        <w:t>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w w:val="101"/>
          <w:sz w:val="24"/>
          <w:szCs w:val="24"/>
        </w:rPr>
        <w:t>в) подрядчик и заказчик в долевом порядке;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 всем обычным условиям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по всем существенным условиям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 цене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о сроке  действия договора.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10. Контракт по результатам </w:t>
      </w:r>
      <w:r w:rsidRPr="00502F59">
        <w:rPr>
          <w:sz w:val="24"/>
          <w:szCs w:val="24"/>
          <w:lang w:val="ru-RU"/>
        </w:rPr>
        <w:t xml:space="preserve">электронного </w:t>
      </w:r>
      <w:r w:rsidRPr="00502F59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502F59">
        <w:rPr>
          <w:sz w:val="24"/>
          <w:szCs w:val="24"/>
          <w:lang w:val="ru-RU"/>
        </w:rPr>
        <w:t>подведения итогов</w:t>
      </w:r>
      <w:r w:rsidRPr="00502F59">
        <w:rPr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двух месяцев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не ранее, чем через десять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в) четырнадцати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семи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11.Победитель электронного аукциона обязан подписать контракт</w:t>
      </w:r>
      <w:r w:rsidRPr="00502F59">
        <w:rPr>
          <w:sz w:val="24"/>
          <w:szCs w:val="24"/>
          <w:lang w:val="ru-RU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в электронной форме и бумажном носителе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в электронной форме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только на бумажном носителе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i w:val="0"/>
          <w:sz w:val="24"/>
          <w:szCs w:val="24"/>
        </w:rPr>
        <w:t>12.</w:t>
      </w:r>
      <w:r w:rsidRPr="00502F59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 xml:space="preserve">провести закупку </w:t>
      </w:r>
      <w:r w:rsidRPr="00502F59">
        <w:rPr>
          <w:bCs/>
          <w:sz w:val="24"/>
          <w:szCs w:val="24"/>
          <w:lang w:val="ru-RU"/>
        </w:rPr>
        <w:t>электронным</w:t>
      </w:r>
      <w:r w:rsidRPr="00502F59">
        <w:rPr>
          <w:bCs/>
          <w:sz w:val="24"/>
          <w:szCs w:val="24"/>
        </w:rPr>
        <w:t xml:space="preserve"> конкурсом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 xml:space="preserve">провести закупку </w:t>
      </w:r>
      <w:r w:rsidRPr="00502F59">
        <w:rPr>
          <w:bCs/>
          <w:sz w:val="24"/>
          <w:szCs w:val="24"/>
          <w:lang w:val="ru-RU"/>
        </w:rPr>
        <w:t>электронным запросом котировок</w:t>
      </w:r>
      <w:r w:rsidRPr="00502F59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>провести закупку запросом котировок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обязаны если цена контракта больше 3 млн. руб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обязаны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не обязаны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14. Аккредитация участника </w:t>
      </w:r>
      <w:r w:rsidRPr="00502F59">
        <w:rPr>
          <w:sz w:val="24"/>
          <w:szCs w:val="24"/>
          <w:lang w:val="ru-RU"/>
        </w:rPr>
        <w:t xml:space="preserve">закупки </w:t>
      </w:r>
      <w:r w:rsidRPr="00502F59">
        <w:rPr>
          <w:sz w:val="24"/>
          <w:szCs w:val="24"/>
        </w:rPr>
        <w:t>на электронной площадке осуществляется сроком на: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  <w:lang w:val="ru-RU"/>
        </w:rPr>
        <w:t>бессрочно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два года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один год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</w:t>
      </w:r>
      <w:r w:rsidRPr="00502F59">
        <w:rPr>
          <w:bCs/>
          <w:sz w:val="24"/>
          <w:szCs w:val="24"/>
          <w:lang w:val="ru-RU"/>
        </w:rPr>
        <w:t>три года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/>
          <w:sz w:val="24"/>
          <w:szCs w:val="24"/>
        </w:rPr>
      </w:pPr>
      <w:r w:rsidRPr="00502F59">
        <w:rPr>
          <w:sz w:val="24"/>
          <w:szCs w:val="24"/>
        </w:rPr>
        <w:t>15. Участник закупки</w:t>
      </w:r>
      <w:r w:rsidRPr="00502F59">
        <w:rPr>
          <w:sz w:val="24"/>
          <w:szCs w:val="24"/>
          <w:lang w:val="ru-RU"/>
        </w:rPr>
        <w:t xml:space="preserve"> для обеспечения доступа к участию в </w:t>
      </w:r>
      <w:r w:rsidRPr="00502F59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502F59">
        <w:rPr>
          <w:sz w:val="24"/>
          <w:szCs w:val="24"/>
          <w:lang w:val="ru-RU"/>
        </w:rPr>
        <w:t xml:space="preserve"> направляет информацию и документы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в составе заявки на участие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оператору электронной площадки </w:t>
      </w:r>
      <w:r w:rsidRPr="00502F59">
        <w:rPr>
          <w:sz w:val="24"/>
          <w:szCs w:val="24"/>
          <w:lang w:val="ru-RU"/>
        </w:rPr>
        <w:t>после</w:t>
      </w:r>
      <w:r w:rsidRPr="00502F59">
        <w:rPr>
          <w:sz w:val="24"/>
          <w:szCs w:val="24"/>
        </w:rPr>
        <w:t xml:space="preserve"> подачи заявки на участие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заказчику до заключения контракта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а)оператор</w:t>
      </w:r>
      <w:r w:rsidRPr="00502F59">
        <w:rPr>
          <w:sz w:val="24"/>
          <w:szCs w:val="24"/>
          <w:lang w:val="ru-RU"/>
        </w:rPr>
        <w:t>ом</w:t>
      </w:r>
      <w:r w:rsidRPr="00502F59">
        <w:rPr>
          <w:sz w:val="24"/>
          <w:szCs w:val="24"/>
        </w:rPr>
        <w:t xml:space="preserve"> электронной площадки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заказчиком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электронной площадкой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ведение реестра не </w:t>
      </w:r>
      <w:r w:rsidRPr="00502F59">
        <w:rPr>
          <w:bCs/>
          <w:sz w:val="24"/>
          <w:szCs w:val="24"/>
          <w:lang w:val="ru-RU"/>
        </w:rPr>
        <w:t>осуществляется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17. Извещение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аукциона если начальная цена контракта менее </w:t>
      </w:r>
      <w:r w:rsidRPr="00502F59">
        <w:rPr>
          <w:sz w:val="24"/>
          <w:szCs w:val="24"/>
          <w:lang w:val="ru-RU"/>
        </w:rPr>
        <w:t>300</w:t>
      </w:r>
      <w:r w:rsidRPr="00502F59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 xml:space="preserve">а)десять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 xml:space="preserve">подачи заявок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</w:t>
      </w:r>
      <w:r w:rsidRPr="00502F59">
        <w:rPr>
          <w:sz w:val="24"/>
          <w:szCs w:val="24"/>
          <w:lang w:val="ru-RU"/>
        </w:rPr>
        <w:t>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в)пятнадцать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>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г)двадцать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>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 xml:space="preserve">,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>,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не менее чем </w:t>
      </w:r>
      <w:r w:rsidRPr="00502F59">
        <w:rPr>
          <w:bCs/>
          <w:sz w:val="24"/>
          <w:szCs w:val="24"/>
          <w:lang w:val="ru-RU"/>
        </w:rPr>
        <w:t>пятнадцать</w:t>
      </w:r>
      <w:r w:rsidRPr="00502F59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>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не менее чем </w:t>
      </w:r>
      <w:r w:rsidRPr="00502F59">
        <w:rPr>
          <w:bCs/>
          <w:sz w:val="24"/>
          <w:szCs w:val="24"/>
          <w:lang w:val="ru-RU"/>
        </w:rPr>
        <w:t>двадцать пять</w:t>
      </w:r>
      <w:r w:rsidRPr="00502F59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502F59">
        <w:t xml:space="preserve"> </w:t>
      </w:r>
      <w:r w:rsidRPr="00502F59">
        <w:rPr>
          <w:bCs/>
          <w:sz w:val="24"/>
          <w:szCs w:val="24"/>
        </w:rPr>
        <w:t xml:space="preserve">с учетом части 1.1. статьи 30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19. Заказчик вправе внес</w:t>
      </w:r>
      <w:r w:rsidRPr="00502F59">
        <w:rPr>
          <w:sz w:val="24"/>
          <w:szCs w:val="24"/>
          <w:lang w:val="ru-RU"/>
        </w:rPr>
        <w:t>ти</w:t>
      </w:r>
      <w:r w:rsidRPr="00502F59">
        <w:rPr>
          <w:sz w:val="24"/>
          <w:szCs w:val="24"/>
        </w:rPr>
        <w:t xml:space="preserve"> изменени</w:t>
      </w:r>
      <w:r w:rsidRPr="00502F59">
        <w:rPr>
          <w:sz w:val="24"/>
          <w:szCs w:val="24"/>
          <w:lang w:val="ru-RU"/>
        </w:rPr>
        <w:t>я</w:t>
      </w:r>
      <w:r w:rsidRPr="00502F59">
        <w:rPr>
          <w:sz w:val="24"/>
          <w:szCs w:val="24"/>
        </w:rPr>
        <w:t xml:space="preserve"> в извещение о проведении </w:t>
      </w:r>
      <w:r w:rsidRPr="00502F59">
        <w:rPr>
          <w:sz w:val="24"/>
          <w:szCs w:val="24"/>
          <w:lang w:val="ru-RU"/>
        </w:rPr>
        <w:t>электронного аукциона</w:t>
      </w:r>
      <w:r w:rsidRPr="00502F59">
        <w:rPr>
          <w:sz w:val="24"/>
          <w:szCs w:val="24"/>
        </w:rPr>
        <w:t xml:space="preserve"> не позднее чем за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два</w:t>
      </w:r>
      <w:r w:rsidRPr="00502F59">
        <w:rPr>
          <w:sz w:val="24"/>
          <w:szCs w:val="24"/>
        </w:rPr>
        <w:t xml:space="preserve"> дн</w:t>
      </w:r>
      <w:r w:rsidRPr="00502F59">
        <w:rPr>
          <w:sz w:val="24"/>
          <w:szCs w:val="24"/>
          <w:lang w:val="ru-RU"/>
        </w:rPr>
        <w:t>я</w:t>
      </w:r>
      <w:r w:rsidRPr="00502F59">
        <w:rPr>
          <w:sz w:val="24"/>
          <w:szCs w:val="24"/>
        </w:rPr>
        <w:t xml:space="preserve"> до даты окончания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sz w:val="24"/>
          <w:szCs w:val="24"/>
          <w:lang w:val="ru-RU"/>
        </w:rPr>
        <w:t xml:space="preserve"> один рабочий день</w:t>
      </w:r>
      <w:r w:rsidRPr="00502F59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20. </w:t>
      </w:r>
      <w:r w:rsidRPr="00502F59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502F59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а)десять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б)девять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в)пять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502F59">
        <w:rPr>
          <w:b/>
          <w:sz w:val="24"/>
          <w:szCs w:val="24"/>
          <w:lang w:val="ru-RU"/>
        </w:rPr>
        <w:br w:type="page"/>
      </w:r>
    </w:p>
    <w:p w:rsidR="00502F59" w:rsidRPr="00502F59" w:rsidRDefault="00502F59" w:rsidP="00502F59">
      <w:pPr>
        <w:jc w:val="center"/>
        <w:rPr>
          <w:b/>
          <w:sz w:val="24"/>
          <w:szCs w:val="24"/>
        </w:rPr>
      </w:pPr>
      <w:r w:rsidRPr="00502F59">
        <w:rPr>
          <w:b/>
          <w:sz w:val="24"/>
          <w:szCs w:val="24"/>
        </w:rPr>
        <w:lastRenderedPageBreak/>
        <w:t>ВАРИАНТ 2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1. Согласно положени</w:t>
      </w:r>
      <w:r w:rsidRPr="00502F59">
        <w:rPr>
          <w:sz w:val="24"/>
          <w:szCs w:val="24"/>
          <w:lang w:val="ru-RU"/>
        </w:rPr>
        <w:t>ям</w:t>
      </w:r>
      <w:r w:rsidRPr="00502F59">
        <w:rPr>
          <w:sz w:val="24"/>
          <w:szCs w:val="24"/>
        </w:rPr>
        <w:t xml:space="preserve"> 44</w:t>
      </w:r>
      <w:r w:rsidRPr="00502F59">
        <w:rPr>
          <w:sz w:val="24"/>
          <w:szCs w:val="24"/>
          <w:lang w:val="ru-RU"/>
        </w:rPr>
        <w:t>-ФЗ</w:t>
      </w:r>
      <w:r w:rsidRPr="00502F59">
        <w:rPr>
          <w:sz w:val="24"/>
          <w:szCs w:val="24"/>
        </w:rPr>
        <w:t>, совместные конкурсы или аукционы проводят в случае: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закупок тремя заказчиками однородных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502F59">
        <w:rPr>
          <w:sz w:val="24"/>
          <w:szCs w:val="24"/>
          <w:lang w:val="ru-RU"/>
        </w:rPr>
        <w:t>-ФЗ</w:t>
      </w:r>
      <w:r w:rsidRPr="00502F59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нормируемым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нормативным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ограничения и экономии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нормативно-стоимостным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4. Сертификат соответствия - это: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не менее</w:t>
      </w:r>
      <w:r w:rsidRPr="00502F59">
        <w:rPr>
          <w:sz w:val="24"/>
          <w:szCs w:val="24"/>
        </w:rPr>
        <w:t xml:space="preserve"> 500 тыс.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превышают 1 млн.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не менее</w:t>
      </w:r>
      <w:r w:rsidRPr="00502F59">
        <w:rPr>
          <w:sz w:val="24"/>
          <w:szCs w:val="24"/>
        </w:rPr>
        <w:t xml:space="preserve"> </w:t>
      </w:r>
      <w:r w:rsidRPr="00502F59">
        <w:rPr>
          <w:sz w:val="24"/>
          <w:szCs w:val="24"/>
          <w:lang w:val="ru-RU"/>
        </w:rPr>
        <w:t>2</w:t>
      </w:r>
      <w:r w:rsidRPr="00502F59">
        <w:rPr>
          <w:sz w:val="24"/>
          <w:szCs w:val="24"/>
        </w:rPr>
        <w:t xml:space="preserve"> млрд.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превышают 2 млрд.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6. 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502F59" w:rsidRPr="00502F59" w:rsidRDefault="00502F59" w:rsidP="00502F59">
      <w:pPr>
        <w:pStyle w:val="a9"/>
        <w:ind w:firstLine="720"/>
        <w:rPr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7. </w:t>
      </w:r>
      <w:r w:rsidRPr="00502F59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502F59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подрядчик и заказчик субсидиарно;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б) заказчик,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sz w:val="24"/>
          <w:szCs w:val="24"/>
        </w:rPr>
        <w:t>г) сторона, допустившая просрочку.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государство и энергоснабжающая организация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органы субъектов РФ и энергоснабжающая организация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энергоснабжающая организация и потребитель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9. 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обязательств, установленных </w:t>
      </w:r>
      <w:proofErr w:type="gramStart"/>
      <w:r w:rsidRPr="00502F59">
        <w:rPr>
          <w:bCs/>
          <w:i w:val="0"/>
          <w:iCs w:val="0"/>
          <w:snapToGrid w:val="0"/>
          <w:sz w:val="24"/>
          <w:szCs w:val="24"/>
        </w:rPr>
        <w:t>контрактом</w:t>
      </w:r>
      <w:proofErr w:type="gramEnd"/>
      <w:r w:rsidRPr="00502F59">
        <w:rPr>
          <w:bCs/>
          <w:i w:val="0"/>
          <w:iCs w:val="0"/>
          <w:snapToGrid w:val="0"/>
          <w:sz w:val="24"/>
          <w:szCs w:val="24"/>
        </w:rPr>
        <w:t xml:space="preserve"> устанавливается пеня </w:t>
      </w:r>
    </w:p>
    <w:p w:rsidR="00502F59" w:rsidRPr="00502F59" w:rsidRDefault="00502F59" w:rsidP="00502F59">
      <w:pPr>
        <w:pStyle w:val="a9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502F59" w:rsidRPr="00502F59" w:rsidRDefault="00502F59" w:rsidP="00502F59">
      <w:pPr>
        <w:pStyle w:val="a9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502F59" w:rsidRPr="00502F59" w:rsidRDefault="00502F59" w:rsidP="00502F59">
      <w:pPr>
        <w:pStyle w:val="a9"/>
        <w:ind w:firstLine="426"/>
        <w:rPr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муниципальным органом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субъектом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Правительством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Правительством субъекта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а</w:t>
      </w:r>
      <w:r w:rsidRPr="00502F59">
        <w:rPr>
          <w:sz w:val="24"/>
          <w:szCs w:val="24"/>
        </w:rPr>
        <w:t xml:space="preserve">) в течение трех </w:t>
      </w:r>
      <w:r w:rsidRPr="00502F59">
        <w:rPr>
          <w:sz w:val="24"/>
          <w:szCs w:val="24"/>
          <w:lang w:val="ru-RU"/>
        </w:rPr>
        <w:t xml:space="preserve">рабочих </w:t>
      </w:r>
      <w:r w:rsidRPr="00502F59">
        <w:rPr>
          <w:sz w:val="24"/>
          <w:szCs w:val="24"/>
        </w:rPr>
        <w:t>дней.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б</w:t>
      </w:r>
      <w:r w:rsidRPr="00502F59">
        <w:rPr>
          <w:sz w:val="24"/>
          <w:szCs w:val="24"/>
        </w:rPr>
        <w:t xml:space="preserve">) в течение пяти </w:t>
      </w:r>
      <w:r w:rsidRPr="00502F59">
        <w:rPr>
          <w:sz w:val="24"/>
          <w:szCs w:val="24"/>
          <w:lang w:val="ru-RU"/>
        </w:rPr>
        <w:t xml:space="preserve">рабочих </w:t>
      </w:r>
      <w:r w:rsidRPr="00502F59">
        <w:rPr>
          <w:sz w:val="24"/>
          <w:szCs w:val="24"/>
        </w:rPr>
        <w:t>дней.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 xml:space="preserve">в течение </w:t>
      </w:r>
      <w:r w:rsidRPr="00502F59">
        <w:rPr>
          <w:sz w:val="24"/>
          <w:szCs w:val="24"/>
        </w:rPr>
        <w:t>пяти дней.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г) в течение десяти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неоднократного нарушения сроков поставки товаров;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невозмещения расходов на устранение недостатков товара;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13. </w:t>
      </w:r>
      <w:r w:rsidRPr="00502F59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502F59">
        <w:rPr>
          <w:sz w:val="24"/>
          <w:szCs w:val="24"/>
          <w:lang w:val="ru-RU"/>
        </w:rPr>
        <w:t>электронного аукциона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только одну заявку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две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lastRenderedPageBreak/>
        <w:t xml:space="preserve">в) </w:t>
      </w:r>
      <w:r w:rsidRPr="00502F59">
        <w:rPr>
          <w:sz w:val="24"/>
          <w:szCs w:val="24"/>
        </w:rPr>
        <w:t>три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четыре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14. </w:t>
      </w:r>
      <w:r w:rsidRPr="00502F59">
        <w:rPr>
          <w:sz w:val="24"/>
          <w:szCs w:val="24"/>
        </w:rPr>
        <w:t xml:space="preserve">Участник закупки, подавший заявку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, вправе отозвать заявку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</w:t>
      </w:r>
      <w:r w:rsidRPr="00502F59">
        <w:rPr>
          <w:b/>
          <w:sz w:val="24"/>
          <w:szCs w:val="24"/>
        </w:rPr>
        <w:t>,</w:t>
      </w:r>
      <w:r w:rsidRPr="00502F59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не позднее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окончания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окончания проведения аукциона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срок в законе не регламентирован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на усмотрение участника закупки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подана только одна заявка или не подан</w:t>
      </w:r>
      <w:r w:rsidRPr="00502F59">
        <w:rPr>
          <w:sz w:val="24"/>
          <w:szCs w:val="24"/>
          <w:lang w:val="ru-RU"/>
        </w:rPr>
        <w:t>о</w:t>
      </w:r>
      <w:r w:rsidRPr="00502F59">
        <w:rPr>
          <w:sz w:val="24"/>
          <w:szCs w:val="24"/>
        </w:rPr>
        <w:t xml:space="preserve"> ни одн</w:t>
      </w:r>
      <w:r w:rsidRPr="00502F59">
        <w:rPr>
          <w:sz w:val="24"/>
          <w:szCs w:val="24"/>
          <w:lang w:val="ru-RU"/>
        </w:rPr>
        <w:t>ой</w:t>
      </w:r>
      <w:r w:rsidRPr="00502F59">
        <w:rPr>
          <w:sz w:val="24"/>
          <w:szCs w:val="24"/>
        </w:rPr>
        <w:t xml:space="preserve"> заявк</w:t>
      </w:r>
      <w:r w:rsidRPr="00502F59">
        <w:rPr>
          <w:sz w:val="24"/>
          <w:szCs w:val="24"/>
          <w:lang w:val="ru-RU"/>
        </w:rPr>
        <w:t>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 xml:space="preserve">аукцион </w:t>
      </w:r>
      <w:r w:rsidRPr="00502F59">
        <w:rPr>
          <w:bCs/>
          <w:sz w:val="24"/>
          <w:szCs w:val="24"/>
        </w:rPr>
        <w:t>признается недействительным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 xml:space="preserve">аукцион </w:t>
      </w:r>
      <w:r w:rsidRPr="00502F59">
        <w:rPr>
          <w:sz w:val="24"/>
          <w:szCs w:val="24"/>
        </w:rPr>
        <w:t>признается несостоявшимся.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 xml:space="preserve">проведение </w:t>
      </w:r>
      <w:r w:rsidRPr="00502F59">
        <w:rPr>
          <w:sz w:val="24"/>
          <w:szCs w:val="24"/>
        </w:rPr>
        <w:t>закупки отменяется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16. </w:t>
      </w:r>
      <w:r w:rsidRPr="00502F59">
        <w:rPr>
          <w:bCs/>
          <w:sz w:val="24"/>
          <w:szCs w:val="24"/>
        </w:rPr>
        <w:t xml:space="preserve">Срок рассмотрения </w:t>
      </w:r>
      <w:r w:rsidRPr="00502F59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502F59">
        <w:rPr>
          <w:bCs/>
          <w:sz w:val="24"/>
          <w:szCs w:val="24"/>
        </w:rPr>
        <w:t xml:space="preserve">на участие в </w:t>
      </w:r>
      <w:r w:rsidRPr="00502F59">
        <w:rPr>
          <w:bCs/>
          <w:sz w:val="24"/>
          <w:szCs w:val="24"/>
          <w:lang w:val="ru-RU"/>
        </w:rPr>
        <w:t>электронном конкурсе</w:t>
      </w:r>
      <w:r w:rsidRPr="00502F59">
        <w:rPr>
          <w:bCs/>
          <w:sz w:val="24"/>
          <w:szCs w:val="24"/>
        </w:rPr>
        <w:t>,</w:t>
      </w:r>
      <w:r w:rsidRPr="00502F59">
        <w:rPr>
          <w:sz w:val="24"/>
          <w:szCs w:val="24"/>
        </w:rPr>
        <w:t xml:space="preserve"> не может превышать</w:t>
      </w:r>
      <w:r w:rsidRPr="00502F59">
        <w:rPr>
          <w:sz w:val="24"/>
          <w:szCs w:val="24"/>
          <w:lang w:val="ru-RU"/>
        </w:rPr>
        <w:t xml:space="preserve"> (с даты окончания срока подачи заявок)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двадцать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два рабочих дня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пять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один</w:t>
      </w:r>
      <w:r w:rsidRPr="00502F59">
        <w:rPr>
          <w:bCs/>
          <w:sz w:val="24"/>
          <w:szCs w:val="24"/>
        </w:rPr>
        <w:t xml:space="preserve"> рабочи</w:t>
      </w:r>
      <w:r w:rsidRPr="00502F59">
        <w:rPr>
          <w:bCs/>
          <w:sz w:val="24"/>
          <w:szCs w:val="24"/>
          <w:lang w:val="ru-RU"/>
        </w:rPr>
        <w:t>й</w:t>
      </w:r>
      <w:r w:rsidRPr="00502F59">
        <w:rPr>
          <w:bCs/>
          <w:sz w:val="24"/>
          <w:szCs w:val="24"/>
        </w:rPr>
        <w:t xml:space="preserve"> де</w:t>
      </w:r>
      <w:r w:rsidRPr="00502F59">
        <w:rPr>
          <w:bCs/>
          <w:sz w:val="24"/>
          <w:szCs w:val="24"/>
          <w:lang w:val="ru-RU"/>
        </w:rPr>
        <w:t>нь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17. В какой срок о</w:t>
      </w:r>
      <w:r w:rsidRPr="00502F59">
        <w:rPr>
          <w:sz w:val="24"/>
          <w:szCs w:val="24"/>
        </w:rPr>
        <w:t xml:space="preserve">ператор электронной площадки </w:t>
      </w:r>
      <w:r w:rsidRPr="00502F59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502F59">
        <w:rPr>
          <w:bCs/>
          <w:sz w:val="24"/>
          <w:szCs w:val="24"/>
        </w:rPr>
        <w:t xml:space="preserve">: 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в трехдневный срок 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в пятидневный срок 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в течении одного рабочего дня </w:t>
      </w:r>
      <w:r w:rsidRPr="00502F59">
        <w:rPr>
          <w:sz w:val="24"/>
          <w:szCs w:val="24"/>
        </w:rPr>
        <w:t>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</w:t>
      </w:r>
      <w:r w:rsidRPr="00502F59">
        <w:rPr>
          <w:sz w:val="24"/>
          <w:szCs w:val="24"/>
          <w:lang w:val="ru-RU"/>
        </w:rPr>
        <w:t xml:space="preserve">течение пяти рабочих дней </w:t>
      </w:r>
      <w:r w:rsidRPr="00502F59">
        <w:rPr>
          <w:sz w:val="24"/>
          <w:szCs w:val="24"/>
        </w:rPr>
        <w:t>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502F59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502F59">
        <w:rPr>
          <w:bCs/>
          <w:sz w:val="24"/>
          <w:szCs w:val="24"/>
        </w:rPr>
        <w:t xml:space="preserve"> не может превышать: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двух</w:t>
      </w:r>
      <w:r w:rsidRPr="00502F59">
        <w:rPr>
          <w:bCs/>
          <w:sz w:val="24"/>
          <w:szCs w:val="24"/>
        </w:rPr>
        <w:t xml:space="preserve"> рабоч</w:t>
      </w:r>
      <w:r w:rsidRPr="00502F59">
        <w:rPr>
          <w:bCs/>
          <w:sz w:val="24"/>
          <w:szCs w:val="24"/>
          <w:lang w:val="ru-RU"/>
        </w:rPr>
        <w:t>их</w:t>
      </w:r>
      <w:r w:rsidRPr="00502F59">
        <w:rPr>
          <w:bCs/>
          <w:sz w:val="24"/>
          <w:szCs w:val="24"/>
        </w:rPr>
        <w:t xml:space="preserve"> дн</w:t>
      </w:r>
      <w:r w:rsidRPr="00502F59">
        <w:rPr>
          <w:bCs/>
          <w:sz w:val="24"/>
          <w:szCs w:val="24"/>
          <w:lang w:val="ru-RU"/>
        </w:rPr>
        <w:t>ей</w:t>
      </w:r>
      <w:r w:rsidRPr="00502F59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 xml:space="preserve">день по истечении двух </w:t>
      </w:r>
      <w:r w:rsidRPr="00502F59">
        <w:rPr>
          <w:bCs/>
          <w:sz w:val="24"/>
          <w:szCs w:val="24"/>
        </w:rPr>
        <w:t>дней с даты окончания срока рассмотрения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 xml:space="preserve">день </w:t>
      </w:r>
      <w:r w:rsidRPr="00502F59">
        <w:rPr>
          <w:bCs/>
          <w:sz w:val="24"/>
          <w:szCs w:val="24"/>
        </w:rPr>
        <w:t xml:space="preserve">следующий </w:t>
      </w:r>
      <w:r w:rsidRPr="00502F59">
        <w:rPr>
          <w:bCs/>
          <w:sz w:val="24"/>
          <w:szCs w:val="24"/>
          <w:lang w:val="ru-RU"/>
        </w:rPr>
        <w:t>за датой</w:t>
      </w:r>
      <w:r w:rsidRPr="00502F59">
        <w:rPr>
          <w:bCs/>
          <w:sz w:val="24"/>
          <w:szCs w:val="24"/>
        </w:rPr>
        <w:t xml:space="preserve"> окончания срока </w:t>
      </w:r>
      <w:r w:rsidRPr="00502F59">
        <w:rPr>
          <w:bCs/>
          <w:sz w:val="24"/>
          <w:szCs w:val="24"/>
          <w:lang w:val="ru-RU"/>
        </w:rPr>
        <w:t>рассмотрения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день</w:t>
      </w:r>
      <w:r w:rsidRPr="00502F59">
        <w:rPr>
          <w:bCs/>
          <w:sz w:val="24"/>
          <w:szCs w:val="24"/>
        </w:rPr>
        <w:t xml:space="preserve"> окончания </w:t>
      </w:r>
      <w:r w:rsidRPr="00502F59">
        <w:rPr>
          <w:bCs/>
          <w:sz w:val="24"/>
          <w:szCs w:val="24"/>
          <w:lang w:val="ru-RU"/>
        </w:rPr>
        <w:t>подачи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 xml:space="preserve">день </w:t>
      </w:r>
      <w:r w:rsidRPr="00502F59">
        <w:rPr>
          <w:bCs/>
          <w:sz w:val="24"/>
          <w:szCs w:val="24"/>
        </w:rPr>
        <w:t xml:space="preserve">следующий </w:t>
      </w:r>
      <w:r w:rsidRPr="00502F59">
        <w:rPr>
          <w:bCs/>
          <w:sz w:val="24"/>
          <w:szCs w:val="24"/>
          <w:lang w:val="ru-RU"/>
        </w:rPr>
        <w:t>за датой</w:t>
      </w:r>
      <w:r w:rsidRPr="00502F59">
        <w:rPr>
          <w:bCs/>
          <w:sz w:val="24"/>
          <w:szCs w:val="24"/>
        </w:rPr>
        <w:t xml:space="preserve"> окончания срока </w:t>
      </w:r>
      <w:r w:rsidRPr="00502F59">
        <w:rPr>
          <w:bCs/>
          <w:sz w:val="24"/>
          <w:szCs w:val="24"/>
          <w:lang w:val="ru-RU"/>
        </w:rPr>
        <w:t>подачи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ограничений нет</w:t>
      </w:r>
      <w:r w:rsidRPr="00502F59">
        <w:rPr>
          <w:bCs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пять часов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одни сутки</w:t>
      </w:r>
      <w:r w:rsidRPr="00502F59">
        <w:rPr>
          <w:bCs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двух</w:t>
      </w:r>
      <w:r w:rsidRPr="00502F59">
        <w:rPr>
          <w:bCs/>
          <w:sz w:val="24"/>
          <w:szCs w:val="24"/>
        </w:rPr>
        <w:t xml:space="preserve"> дней</w:t>
      </w:r>
    </w:p>
    <w:p w:rsidR="00502F59" w:rsidRPr="00502F59" w:rsidRDefault="00502F59" w:rsidP="00502F59">
      <w:pPr>
        <w:spacing w:after="200" w:line="276" w:lineRule="auto"/>
        <w:jc w:val="left"/>
        <w:rPr>
          <w:sz w:val="24"/>
          <w:szCs w:val="24"/>
        </w:rPr>
      </w:pPr>
      <w:r w:rsidRPr="00502F59">
        <w:rPr>
          <w:sz w:val="24"/>
          <w:szCs w:val="24"/>
        </w:rPr>
        <w:br w:type="page"/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  <w:r w:rsidRPr="00502F59">
        <w:rPr>
          <w:b/>
          <w:bCs/>
          <w:sz w:val="24"/>
          <w:szCs w:val="24"/>
        </w:rPr>
        <w:t>ВАРИАНТ 3</w:t>
      </w: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1. Субъектами естественных монополий могут быть: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502F59">
        <w:rPr>
          <w:sz w:val="24"/>
          <w:szCs w:val="24"/>
          <w:lang w:val="ru-RU"/>
        </w:rPr>
        <w:t>ях</w:t>
      </w:r>
      <w:r w:rsidRPr="00502F59">
        <w:rPr>
          <w:sz w:val="24"/>
          <w:szCs w:val="24"/>
        </w:rPr>
        <w:t xml:space="preserve">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numPr>
          <w:ilvl w:val="0"/>
          <w:numId w:val="35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502F59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502F59" w:rsidRPr="00502F59" w:rsidRDefault="00502F59" w:rsidP="00502F59">
      <w:pPr>
        <w:ind w:firstLine="709"/>
        <w:rPr>
          <w:rFonts w:ascii="Verdana" w:hAnsi="Verdana"/>
          <w:sz w:val="21"/>
          <w:szCs w:val="21"/>
          <w:lang w:val="ru-RU"/>
        </w:rPr>
      </w:pPr>
      <w:r w:rsidRPr="00502F59">
        <w:rPr>
          <w:snapToGrid w:val="0"/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  <w:lang w:val="ru-RU"/>
        </w:rPr>
        <w:t xml:space="preserve">б) </w:t>
      </w:r>
      <w:r w:rsidRPr="00502F59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  <w:lang w:val="ru-RU"/>
        </w:rPr>
      </w:pPr>
      <w:r w:rsidRPr="00502F59">
        <w:rPr>
          <w:snapToGrid w:val="0"/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г) </w:t>
      </w:r>
      <w:r w:rsidRPr="00502F59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502F59">
        <w:rPr>
          <w:snapToGrid w:val="0"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3. </w:t>
      </w:r>
      <w:r w:rsidRPr="00502F59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по всем существенным условиям договора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>г) по всем обычным условиям договора.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контракт</w:t>
      </w:r>
      <w:r w:rsidRPr="00502F59">
        <w:rPr>
          <w:sz w:val="24"/>
          <w:szCs w:val="24"/>
        </w:rPr>
        <w:t xml:space="preserve"> должен быть заключен в письменной форме;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контракт</w:t>
      </w:r>
      <w:r w:rsidRPr="00502F59">
        <w:rPr>
          <w:sz w:val="24"/>
          <w:szCs w:val="24"/>
        </w:rPr>
        <w:t xml:space="preserve"> может быть заключен в устной форме;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заключение </w:t>
      </w:r>
      <w:r w:rsidRPr="00502F59">
        <w:rPr>
          <w:sz w:val="24"/>
          <w:szCs w:val="24"/>
          <w:lang w:val="ru-RU"/>
        </w:rPr>
        <w:t>контракта</w:t>
      </w:r>
      <w:r w:rsidRPr="00502F59">
        <w:rPr>
          <w:sz w:val="24"/>
          <w:szCs w:val="24"/>
        </w:rPr>
        <w:t xml:space="preserve"> </w:t>
      </w:r>
      <w:r w:rsidRPr="00502F59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i/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>5.</w:t>
      </w:r>
      <w:r w:rsidRPr="00502F59">
        <w:rPr>
          <w:bCs/>
          <w:spacing w:val="-6"/>
          <w:sz w:val="24"/>
          <w:szCs w:val="24"/>
        </w:rPr>
        <w:t xml:space="preserve"> В</w:t>
      </w:r>
      <w:r w:rsidRPr="00502F59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2"/>
          <w:sz w:val="24"/>
          <w:szCs w:val="24"/>
          <w:lang w:val="ru-RU"/>
        </w:rPr>
        <w:t>а</w:t>
      </w:r>
      <w:r w:rsidRPr="00502F59">
        <w:rPr>
          <w:spacing w:val="-2"/>
          <w:sz w:val="24"/>
          <w:szCs w:val="24"/>
        </w:rPr>
        <w:t xml:space="preserve">) </w:t>
      </w:r>
      <w:r w:rsidRPr="00502F59">
        <w:rPr>
          <w:spacing w:val="-1"/>
          <w:sz w:val="24"/>
          <w:szCs w:val="24"/>
        </w:rPr>
        <w:t xml:space="preserve">не позднее чем за </w:t>
      </w:r>
      <w:r w:rsidRPr="00502F59">
        <w:rPr>
          <w:spacing w:val="-1"/>
          <w:sz w:val="24"/>
          <w:szCs w:val="24"/>
          <w:lang w:val="ru-RU"/>
        </w:rPr>
        <w:t>десять</w:t>
      </w:r>
      <w:r w:rsidRPr="00502F59">
        <w:rPr>
          <w:spacing w:val="-1"/>
          <w:sz w:val="24"/>
          <w:szCs w:val="24"/>
        </w:rPr>
        <w:t xml:space="preserve"> д</w:t>
      </w:r>
      <w:r w:rsidRPr="00502F59">
        <w:rPr>
          <w:spacing w:val="-1"/>
          <w:sz w:val="24"/>
          <w:szCs w:val="24"/>
          <w:lang w:val="ru-RU"/>
        </w:rPr>
        <w:t>ней</w:t>
      </w:r>
      <w:r w:rsidRPr="00502F59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1"/>
          <w:sz w:val="24"/>
          <w:szCs w:val="24"/>
          <w:lang w:val="ru-RU"/>
        </w:rPr>
        <w:t>б</w:t>
      </w:r>
      <w:r w:rsidRPr="00502F59">
        <w:rPr>
          <w:spacing w:val="-1"/>
          <w:sz w:val="24"/>
          <w:szCs w:val="24"/>
        </w:rPr>
        <w:t>) не позднее чем за один день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2"/>
          <w:sz w:val="24"/>
          <w:szCs w:val="24"/>
        </w:rPr>
        <w:lastRenderedPageBreak/>
        <w:t xml:space="preserve">в) </w:t>
      </w:r>
      <w:r w:rsidRPr="00502F59">
        <w:rPr>
          <w:spacing w:val="-1"/>
          <w:sz w:val="24"/>
          <w:szCs w:val="24"/>
        </w:rPr>
        <w:t xml:space="preserve">не позднее чем за </w:t>
      </w:r>
      <w:r w:rsidRPr="00502F59">
        <w:rPr>
          <w:spacing w:val="-1"/>
          <w:sz w:val="24"/>
          <w:szCs w:val="24"/>
          <w:lang w:val="ru-RU"/>
        </w:rPr>
        <w:t>пять рабочих</w:t>
      </w:r>
      <w:r w:rsidRPr="00502F59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6.</w:t>
      </w:r>
      <w:r w:rsidRPr="00502F59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502F59">
        <w:rPr>
          <w:spacing w:val="-11"/>
          <w:sz w:val="24"/>
          <w:szCs w:val="24"/>
        </w:rPr>
        <w:t>ренную в договоре;</w:t>
      </w:r>
    </w:p>
    <w:p w:rsidR="00502F59" w:rsidRPr="00502F59" w:rsidRDefault="00502F59" w:rsidP="00502F59">
      <w:pPr>
        <w:ind w:firstLine="720"/>
        <w:rPr>
          <w:spacing w:val="-9"/>
          <w:sz w:val="24"/>
          <w:szCs w:val="24"/>
        </w:rPr>
      </w:pPr>
      <w:r w:rsidRPr="00502F59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502F59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9"/>
          <w:sz w:val="24"/>
          <w:szCs w:val="24"/>
        </w:rPr>
        <w:t>г) во всех изложенных случаях.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sz w:val="24"/>
          <w:szCs w:val="24"/>
        </w:rPr>
        <w:t>7.</w:t>
      </w:r>
      <w:r w:rsidRPr="00502F59">
        <w:t xml:space="preserve"> </w:t>
      </w:r>
      <w:r w:rsidRPr="00502F59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8.</w:t>
      </w:r>
      <w:r w:rsidRPr="00502F59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502F59">
        <w:rPr>
          <w:bCs/>
          <w:spacing w:val="-4"/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502F59">
        <w:rPr>
          <w:spacing w:val="-1"/>
          <w:sz w:val="24"/>
          <w:szCs w:val="24"/>
        </w:rPr>
        <w:t>ным для поставщика, подрядчика исполнителя;</w:t>
      </w:r>
    </w:p>
    <w:p w:rsidR="00502F59" w:rsidRPr="00502F59" w:rsidRDefault="00502F59" w:rsidP="00502F59">
      <w:pPr>
        <w:ind w:firstLine="720"/>
        <w:rPr>
          <w:spacing w:val="-5"/>
          <w:sz w:val="24"/>
          <w:szCs w:val="24"/>
        </w:rPr>
      </w:pPr>
      <w:r w:rsidRPr="00502F59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502F59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i w:val="0"/>
          <w:sz w:val="24"/>
          <w:szCs w:val="24"/>
        </w:rPr>
        <w:t>9.</w:t>
      </w:r>
      <w:r w:rsidRPr="00502F59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разместить такой отчет в единой информационной системе:</w:t>
      </w:r>
    </w:p>
    <w:p w:rsidR="00502F59" w:rsidRPr="00502F59" w:rsidRDefault="00502F59" w:rsidP="00502F59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502F59">
        <w:rPr>
          <w:spacing w:val="-1"/>
          <w:sz w:val="24"/>
          <w:szCs w:val="24"/>
          <w:lang w:val="ru-RU"/>
        </w:rPr>
        <w:t>а</w:t>
      </w:r>
      <w:r w:rsidRPr="00502F59">
        <w:rPr>
          <w:spacing w:val="-1"/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>до 15 мая года, следующего за отчетным</w:t>
      </w:r>
      <w:r w:rsidRPr="00502F59">
        <w:rPr>
          <w:spacing w:val="-7"/>
          <w:sz w:val="24"/>
          <w:szCs w:val="24"/>
        </w:rPr>
        <w:t>;</w:t>
      </w:r>
      <w:r w:rsidRPr="00502F59">
        <w:rPr>
          <w:spacing w:val="-6"/>
          <w:w w:val="106"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w w:val="106"/>
          <w:sz w:val="24"/>
          <w:szCs w:val="24"/>
          <w:lang w:val="ru-RU"/>
        </w:rPr>
        <w:t>б</w:t>
      </w:r>
      <w:r w:rsidRPr="00502F59">
        <w:rPr>
          <w:spacing w:val="-6"/>
          <w:w w:val="106"/>
          <w:sz w:val="24"/>
          <w:szCs w:val="24"/>
        </w:rPr>
        <w:t xml:space="preserve">) до </w:t>
      </w:r>
      <w:r w:rsidRPr="00502F59">
        <w:rPr>
          <w:spacing w:val="-6"/>
          <w:w w:val="106"/>
          <w:sz w:val="24"/>
          <w:szCs w:val="24"/>
          <w:lang w:val="ru-RU"/>
        </w:rPr>
        <w:t>3</w:t>
      </w:r>
      <w:r w:rsidRPr="00502F59">
        <w:rPr>
          <w:spacing w:val="-6"/>
          <w:w w:val="106"/>
          <w:sz w:val="24"/>
          <w:szCs w:val="24"/>
        </w:rPr>
        <w:t xml:space="preserve">1 </w:t>
      </w:r>
      <w:r w:rsidRPr="00502F59">
        <w:rPr>
          <w:spacing w:val="-6"/>
          <w:w w:val="106"/>
          <w:sz w:val="24"/>
          <w:szCs w:val="24"/>
          <w:lang w:val="ru-RU"/>
        </w:rPr>
        <w:t>декабря</w:t>
      </w:r>
      <w:r w:rsidRPr="00502F59">
        <w:rPr>
          <w:spacing w:val="-6"/>
          <w:w w:val="106"/>
          <w:sz w:val="24"/>
          <w:szCs w:val="24"/>
        </w:rPr>
        <w:t xml:space="preserve"> </w:t>
      </w:r>
      <w:r w:rsidRPr="00502F59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502F59">
        <w:rPr>
          <w:spacing w:val="-6"/>
          <w:w w:val="106"/>
          <w:sz w:val="24"/>
          <w:szCs w:val="24"/>
        </w:rPr>
        <w:t>года</w:t>
      </w:r>
      <w:r w:rsidRPr="00502F59">
        <w:rPr>
          <w:spacing w:val="-5"/>
          <w:w w:val="106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>до 1 апреля года, следующего за отчетным</w:t>
      </w:r>
      <w:r w:rsidRPr="00502F59">
        <w:rPr>
          <w:spacing w:val="-4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8"/>
          <w:w w:val="106"/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до 1 июня года, следующего за отчетным</w:t>
      </w:r>
      <w:r w:rsidRPr="00502F59">
        <w:rPr>
          <w:spacing w:val="-8"/>
          <w:w w:val="106"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10. </w:t>
      </w:r>
      <w:r w:rsidRPr="00502F59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502F59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502F59">
        <w:rPr>
          <w:spacing w:val="-8"/>
          <w:sz w:val="24"/>
          <w:szCs w:val="24"/>
        </w:rPr>
        <w:t>результата работы;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4"/>
          <w:sz w:val="24"/>
          <w:szCs w:val="24"/>
        </w:rPr>
        <w:t>б) в течение шести месяцев;</w:t>
      </w:r>
    </w:p>
    <w:p w:rsidR="00502F59" w:rsidRPr="00502F59" w:rsidRDefault="00502F59" w:rsidP="00502F59">
      <w:pPr>
        <w:ind w:firstLine="720"/>
        <w:rPr>
          <w:spacing w:val="-2"/>
          <w:sz w:val="24"/>
          <w:szCs w:val="24"/>
        </w:rPr>
      </w:pPr>
      <w:r w:rsidRPr="00502F59">
        <w:rPr>
          <w:spacing w:val="-2"/>
          <w:sz w:val="24"/>
          <w:szCs w:val="24"/>
        </w:rPr>
        <w:t>в) в течение одного года;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г) в течение трех лет.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конкурса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не позднее чем: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за десять рабочих дней до вскрытия конвертов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за один месяц до подведения итогов конкурса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за двадцать дней до </w:t>
      </w:r>
      <w:r w:rsidRPr="00502F59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за </w:t>
      </w:r>
      <w:r w:rsidRPr="00502F59">
        <w:rPr>
          <w:sz w:val="24"/>
          <w:szCs w:val="24"/>
          <w:lang w:val="ru-RU"/>
        </w:rPr>
        <w:t>пятнадцать</w:t>
      </w:r>
      <w:r w:rsidRPr="00502F59">
        <w:rPr>
          <w:sz w:val="24"/>
          <w:szCs w:val="24"/>
        </w:rPr>
        <w:t xml:space="preserve"> рабочих дней до </w:t>
      </w:r>
      <w:r w:rsidRPr="00502F59">
        <w:rPr>
          <w:sz w:val="24"/>
          <w:szCs w:val="24"/>
          <w:lang w:val="ru-RU"/>
        </w:rPr>
        <w:t>даты окончания срока подачи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502F59">
        <w:rPr>
          <w:sz w:val="24"/>
          <w:szCs w:val="24"/>
          <w:lang w:val="ru-RU"/>
        </w:rPr>
        <w:t>определения поставщика (подрядчика, исполнителя)</w:t>
      </w:r>
      <w:r w:rsidRPr="00502F59">
        <w:rPr>
          <w:sz w:val="24"/>
          <w:szCs w:val="24"/>
        </w:rPr>
        <w:t xml:space="preserve"> являются: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 xml:space="preserve">а)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гарантия, поручительство, залог денежных средств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страхования ответственности,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гарантия, поручительство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внесение денежных средств,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уменьшение цены контракта на двадцать пять и более процентов;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предложение заключить контракт по ценам ниже среднерыночных;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агрессивное снижение цены во время </w:t>
      </w:r>
      <w:r w:rsidRPr="00502F59">
        <w:rPr>
          <w:sz w:val="24"/>
          <w:szCs w:val="24"/>
          <w:lang w:val="ru-RU"/>
        </w:rPr>
        <w:t>определения поставщика (подрядчика, исполнителя)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14. </w:t>
      </w:r>
      <w:r w:rsidRPr="00502F59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изготовления товара;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7"/>
          <w:sz w:val="24"/>
          <w:szCs w:val="24"/>
        </w:rPr>
        <w:t>б) оплаты стоимости товара покупателем;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в) передачи товара продавцом покупателю;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sz w:val="24"/>
          <w:szCs w:val="24"/>
        </w:rPr>
        <w:t xml:space="preserve">г) </w:t>
      </w:r>
      <w:r w:rsidRPr="00502F59">
        <w:rPr>
          <w:sz w:val="24"/>
          <w:szCs w:val="24"/>
        </w:rPr>
        <w:t>заключения договора купли-продажи покупателя с продав</w:t>
      </w:r>
      <w:r w:rsidRPr="00502F59">
        <w:rPr>
          <w:spacing w:val="-8"/>
          <w:sz w:val="24"/>
          <w:szCs w:val="24"/>
        </w:rPr>
        <w:t>цом;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15. </w:t>
      </w:r>
      <w:r w:rsidRPr="00502F59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>один раз в шесть месяцев.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один раз в год.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один раз в два года.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один раз в три месяца.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аукционе, комиссией </w:t>
      </w:r>
      <w:r w:rsidRPr="00502F59">
        <w:rPr>
          <w:sz w:val="24"/>
          <w:szCs w:val="24"/>
          <w:lang w:val="ru-RU"/>
        </w:rPr>
        <w:t>по осуществлению закупок подписывается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а)протокол </w:t>
      </w:r>
      <w:r w:rsidRPr="00502F59">
        <w:rPr>
          <w:sz w:val="24"/>
          <w:szCs w:val="24"/>
          <w:lang w:val="ru-RU"/>
        </w:rPr>
        <w:t>подведения итогов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извещение о рассмотрении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закон не регламентирует данный вопрос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/>
          <w:sz w:val="24"/>
          <w:szCs w:val="24"/>
        </w:rPr>
      </w:pPr>
      <w:r w:rsidRPr="00502F59">
        <w:rPr>
          <w:sz w:val="24"/>
          <w:szCs w:val="24"/>
        </w:rPr>
        <w:t xml:space="preserve">17. </w:t>
      </w:r>
      <w:r w:rsidRPr="00502F59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а)пяти рабочих дней.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б)десяти рабочих дней.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в)семи рабочих дней.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г)десяти дней.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502F59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502F59">
        <w:rPr>
          <w:bCs/>
          <w:sz w:val="24"/>
          <w:szCs w:val="24"/>
        </w:rPr>
        <w:t>в течение: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а)шесть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б)пять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в)</w:t>
      </w:r>
      <w:r w:rsidRPr="00502F59">
        <w:rPr>
          <w:bCs/>
          <w:sz w:val="24"/>
          <w:szCs w:val="24"/>
        </w:rPr>
        <w:t xml:space="preserve"> трех рабочих дней 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г)восемь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трех рабочих дней с даты подтверждения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в течение месяца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20. Сведения о недобросовестных поставщиках</w:t>
      </w:r>
      <w:r w:rsidRPr="00502F59">
        <w:rPr>
          <w:bCs/>
          <w:sz w:val="24"/>
          <w:szCs w:val="24"/>
        </w:rPr>
        <w:t xml:space="preserve"> исключаются</w:t>
      </w:r>
      <w:r w:rsidRPr="00502F59">
        <w:rPr>
          <w:sz w:val="24"/>
          <w:szCs w:val="24"/>
        </w:rPr>
        <w:t xml:space="preserve"> из реестра недобросовестных поставщиков </w:t>
      </w:r>
      <w:r w:rsidRPr="00502F59">
        <w:rPr>
          <w:bCs/>
          <w:sz w:val="24"/>
          <w:szCs w:val="24"/>
        </w:rPr>
        <w:t>по истечении: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одного года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трех лет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двух лет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502F59" w:rsidRPr="00502F59" w:rsidRDefault="00502F59" w:rsidP="00502F59">
      <w:pPr>
        <w:spacing w:after="200" w:line="276" w:lineRule="auto"/>
        <w:jc w:val="left"/>
        <w:rPr>
          <w:sz w:val="24"/>
          <w:szCs w:val="24"/>
        </w:rPr>
      </w:pPr>
      <w:r w:rsidRPr="00502F59">
        <w:rPr>
          <w:sz w:val="24"/>
          <w:szCs w:val="24"/>
        </w:rPr>
        <w:br w:type="page"/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  <w:r w:rsidRPr="00502F59">
        <w:rPr>
          <w:b/>
          <w:bCs/>
          <w:sz w:val="24"/>
          <w:szCs w:val="24"/>
        </w:rPr>
        <w:t xml:space="preserve">ВАРИАНТ </w:t>
      </w:r>
      <w:r w:rsidRPr="00502F59">
        <w:rPr>
          <w:b/>
          <w:bCs/>
          <w:sz w:val="24"/>
          <w:szCs w:val="24"/>
          <w:lang w:val="ru-RU"/>
        </w:rPr>
        <w:t>4</w:t>
      </w:r>
    </w:p>
    <w:p w:rsidR="00502F59" w:rsidRPr="00502F59" w:rsidRDefault="00502F59" w:rsidP="00502F5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1. </w:t>
      </w:r>
      <w:r w:rsidRPr="00502F59">
        <w:rPr>
          <w:bCs/>
          <w:sz w:val="24"/>
          <w:szCs w:val="24"/>
        </w:rPr>
        <w:t>Утвержденный план</w:t>
      </w:r>
      <w:r w:rsidRPr="00502F59">
        <w:rPr>
          <w:bCs/>
          <w:sz w:val="24"/>
          <w:szCs w:val="24"/>
          <w:lang w:val="ru-RU"/>
        </w:rPr>
        <w:t>-график</w:t>
      </w:r>
      <w:r w:rsidRPr="00502F59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одного рабочего дня со дня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трех рабочих дней со дня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на следующий день после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пяти дней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 xml:space="preserve">семи дней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десяти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семи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502F59">
        <w:rPr>
          <w:bCs/>
          <w:sz w:val="24"/>
          <w:szCs w:val="24"/>
          <w:lang w:val="ru-RU"/>
        </w:rPr>
        <w:t xml:space="preserve">условий </w:t>
      </w:r>
      <w:r w:rsidRPr="00502F59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1/300 действующей на день уплаты </w:t>
      </w:r>
      <w:r w:rsidRPr="00502F59">
        <w:rPr>
          <w:sz w:val="24"/>
          <w:szCs w:val="24"/>
          <w:lang w:val="ru-RU"/>
        </w:rPr>
        <w:t xml:space="preserve">ключевой </w:t>
      </w:r>
      <w:r w:rsidRPr="00502F59">
        <w:rPr>
          <w:sz w:val="24"/>
          <w:szCs w:val="24"/>
        </w:rPr>
        <w:t xml:space="preserve">ставки </w:t>
      </w:r>
      <w:r w:rsidRPr="00502F59">
        <w:rPr>
          <w:bCs/>
          <w:sz w:val="24"/>
          <w:szCs w:val="24"/>
        </w:rPr>
        <w:t>Центрального банка РФ;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0,1 процента от суммы обязательства;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sz w:val="24"/>
          <w:szCs w:val="24"/>
        </w:rPr>
        <w:t xml:space="preserve"> 0,05 процента от суммы обязательства;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на усмотрение заказчика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чем за </w:t>
      </w:r>
      <w:r w:rsidRPr="00502F59">
        <w:rPr>
          <w:bCs/>
          <w:sz w:val="24"/>
          <w:szCs w:val="24"/>
          <w:lang w:val="ru-RU"/>
        </w:rPr>
        <w:t>пять</w:t>
      </w:r>
      <w:r w:rsidRPr="00502F59">
        <w:rPr>
          <w:bCs/>
          <w:sz w:val="24"/>
          <w:szCs w:val="24"/>
        </w:rPr>
        <w:t xml:space="preserve">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чем за три дня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чем за </w:t>
      </w:r>
      <w:r w:rsidRPr="00502F59">
        <w:rPr>
          <w:bCs/>
          <w:sz w:val="24"/>
          <w:szCs w:val="24"/>
          <w:lang w:val="ru-RU"/>
        </w:rPr>
        <w:t>один рабочий день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чем за десять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а) тридцать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б) семьдесят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 сорок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>г) пятьдесят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  <w:lang w:val="ru-RU"/>
        </w:rPr>
        <w:t>6</w:t>
      </w:r>
      <w:r w:rsidRPr="00502F59">
        <w:rPr>
          <w:bCs/>
          <w:sz w:val="24"/>
          <w:szCs w:val="24"/>
        </w:rPr>
        <w:t xml:space="preserve">. Заказчик размещает в единой информационной системе без своей подписи проект контракта, </w:t>
      </w:r>
      <w:r w:rsidRPr="00502F59">
        <w:rPr>
          <w:bCs/>
          <w:sz w:val="24"/>
          <w:szCs w:val="24"/>
          <w:lang w:val="ru-RU"/>
        </w:rPr>
        <w:t>с</w:t>
      </w:r>
      <w:r w:rsidRPr="00502F59">
        <w:rPr>
          <w:bCs/>
          <w:sz w:val="24"/>
          <w:szCs w:val="24"/>
        </w:rPr>
        <w:t xml:space="preserve"> включением предложенной участником электронного аукциона, с которым заключается контракт, цены контракта</w:t>
      </w:r>
      <w:r w:rsidRPr="00502F59">
        <w:rPr>
          <w:bCs/>
          <w:sz w:val="24"/>
          <w:szCs w:val="24"/>
          <w:lang w:val="ru-RU"/>
        </w:rPr>
        <w:t>: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двух рабочих</w:t>
      </w:r>
      <w:r w:rsidRPr="00502F59">
        <w:rPr>
          <w:sz w:val="24"/>
          <w:szCs w:val="24"/>
        </w:rPr>
        <w:t xml:space="preserve"> дней со дня размещения протокола </w:t>
      </w:r>
      <w:r w:rsidRPr="00502F59">
        <w:rPr>
          <w:sz w:val="24"/>
          <w:szCs w:val="24"/>
          <w:lang w:val="ru-RU"/>
        </w:rPr>
        <w:t>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в течение двух дней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sz w:val="24"/>
          <w:szCs w:val="24"/>
        </w:rPr>
        <w:t>в течение одного дня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пяти</w:t>
      </w:r>
      <w:r w:rsidRPr="00502F59">
        <w:rPr>
          <w:sz w:val="24"/>
          <w:szCs w:val="24"/>
        </w:rPr>
        <w:t xml:space="preserve"> дней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7</w:t>
      </w:r>
      <w:r w:rsidRPr="00502F59">
        <w:rPr>
          <w:bCs/>
          <w:sz w:val="24"/>
          <w:szCs w:val="24"/>
        </w:rPr>
        <w:t xml:space="preserve">. </w:t>
      </w:r>
      <w:r w:rsidRPr="00502F59">
        <w:rPr>
          <w:sz w:val="24"/>
          <w:szCs w:val="24"/>
        </w:rPr>
        <w:t xml:space="preserve">Протокол протокол подачи ценовых предложений </w:t>
      </w:r>
      <w:r w:rsidRPr="00502F59">
        <w:rPr>
          <w:sz w:val="24"/>
          <w:szCs w:val="24"/>
          <w:lang w:val="ru-RU"/>
        </w:rPr>
        <w:t xml:space="preserve">в электронном аукционе </w:t>
      </w:r>
      <w:r w:rsidRPr="00502F59">
        <w:rPr>
          <w:sz w:val="24"/>
          <w:szCs w:val="24"/>
        </w:rPr>
        <w:t>размещается оператором электронной площадки на электронной площадке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в течение десяти минут после окончания подачи ценовых предложений.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 xml:space="preserve">в течение одного дня после окончания подачи ценовых предложений.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</w:rPr>
        <w:t xml:space="preserve">в любое время </w:t>
      </w:r>
      <w:r w:rsidRPr="00502F59">
        <w:rPr>
          <w:sz w:val="24"/>
          <w:szCs w:val="24"/>
        </w:rPr>
        <w:t>после окончания подачи ценовых предложений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часа</w:t>
      </w:r>
      <w:r w:rsidRPr="00502F59">
        <w:rPr>
          <w:sz w:val="24"/>
          <w:szCs w:val="24"/>
        </w:rPr>
        <w:t xml:space="preserve"> после окончания подачи ценовых предложений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8</w:t>
      </w:r>
      <w:r w:rsidRPr="00502F59">
        <w:rPr>
          <w:bCs/>
          <w:sz w:val="24"/>
          <w:szCs w:val="24"/>
        </w:rPr>
        <w:t xml:space="preserve">. В случаях предусмотренных </w:t>
      </w:r>
      <w:r w:rsidRPr="00502F59">
        <w:rPr>
          <w:bCs/>
          <w:sz w:val="24"/>
          <w:szCs w:val="24"/>
          <w:lang w:val="ru-RU"/>
        </w:rPr>
        <w:t xml:space="preserve">законом </w:t>
      </w:r>
      <w:r w:rsidRPr="00502F59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за один месяц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за десять дней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заблаговременно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за пять рабочих дней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9</w:t>
      </w:r>
      <w:r w:rsidRPr="00502F59">
        <w:rPr>
          <w:bCs/>
          <w:sz w:val="24"/>
          <w:szCs w:val="24"/>
        </w:rPr>
        <w:t xml:space="preserve">. Срок действия </w:t>
      </w:r>
      <w:r w:rsidRPr="00502F59">
        <w:rPr>
          <w:bCs/>
          <w:sz w:val="24"/>
          <w:szCs w:val="24"/>
          <w:lang w:val="ru-RU"/>
        </w:rPr>
        <w:t>независимой</w:t>
      </w:r>
      <w:r w:rsidRPr="00502F59">
        <w:rPr>
          <w:bCs/>
          <w:sz w:val="24"/>
          <w:szCs w:val="24"/>
        </w:rPr>
        <w:t xml:space="preserve"> гарантии выданной в обеспечение исполнения контракта должен превышать срок исполнения обязательств</w:t>
      </w:r>
      <w:r w:rsidRPr="00502F59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502F59">
        <w:rPr>
          <w:bCs/>
          <w:sz w:val="24"/>
          <w:szCs w:val="24"/>
        </w:rPr>
        <w:t>, не менее чем: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на три месяца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на шесть месяцев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на один месяц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на два месяца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10</w:t>
      </w:r>
      <w:r w:rsidRPr="00502F59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</w:t>
      </w:r>
      <w:r w:rsidRPr="00502F59">
        <w:rPr>
          <w:bCs/>
          <w:sz w:val="24"/>
          <w:szCs w:val="24"/>
          <w:lang w:val="ru-RU"/>
        </w:rPr>
        <w:t xml:space="preserve"> если это предусмотрено извещением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если это предусмотрено условиями запроса котировок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bCs/>
          <w:sz w:val="24"/>
          <w:szCs w:val="24"/>
          <w:lang w:val="ru-RU"/>
        </w:rPr>
        <w:t xml:space="preserve"> по согласованию с участником, с которым заключается контракт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>г)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502F59">
        <w:rPr>
          <w:bCs/>
          <w:sz w:val="24"/>
          <w:szCs w:val="24"/>
        </w:rPr>
        <w:t xml:space="preserve">о даче разъяснений положений </w:t>
      </w:r>
      <w:r w:rsidRPr="00502F59">
        <w:rPr>
          <w:bCs/>
          <w:sz w:val="24"/>
          <w:szCs w:val="24"/>
          <w:lang w:val="ru-RU"/>
        </w:rPr>
        <w:t>извещения</w:t>
      </w:r>
      <w:r w:rsidRPr="00502F59">
        <w:rPr>
          <w:bCs/>
          <w:sz w:val="24"/>
          <w:szCs w:val="24"/>
        </w:rPr>
        <w:t xml:space="preserve">, размещает в единой информационной системе разъяснения положений </w:t>
      </w:r>
      <w:r w:rsidRPr="00502F59">
        <w:rPr>
          <w:bCs/>
          <w:sz w:val="24"/>
          <w:szCs w:val="24"/>
          <w:lang w:val="ru-RU"/>
        </w:rPr>
        <w:t>извещения</w:t>
      </w:r>
      <w:r w:rsidRPr="00502F59">
        <w:rPr>
          <w:bCs/>
          <w:sz w:val="24"/>
          <w:szCs w:val="24"/>
        </w:rPr>
        <w:t xml:space="preserve"> об электронном аукционе с указанием предмета запроса,</w:t>
      </w:r>
      <w:r w:rsidRPr="00502F59">
        <w:rPr>
          <w:sz w:val="24"/>
          <w:szCs w:val="24"/>
        </w:rPr>
        <w:t xml:space="preserve"> не позднее чем </w:t>
      </w:r>
      <w:r w:rsidRPr="00502F59">
        <w:rPr>
          <w:sz w:val="24"/>
          <w:szCs w:val="24"/>
          <w:lang w:val="ru-RU"/>
        </w:rPr>
        <w:t>в течение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а)дв</w:t>
      </w:r>
      <w:r w:rsidRPr="00502F59">
        <w:rPr>
          <w:sz w:val="24"/>
          <w:szCs w:val="24"/>
          <w:lang w:val="ru-RU"/>
        </w:rPr>
        <w:t>ух</w:t>
      </w:r>
      <w:r w:rsidRPr="00502F59">
        <w:rPr>
          <w:sz w:val="24"/>
          <w:szCs w:val="24"/>
        </w:rPr>
        <w:t xml:space="preserve"> дн</w:t>
      </w:r>
      <w:r w:rsidRPr="00502F59">
        <w:rPr>
          <w:sz w:val="24"/>
          <w:szCs w:val="24"/>
          <w:lang w:val="ru-RU"/>
        </w:rPr>
        <w:t xml:space="preserve">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б)вось</w:t>
      </w:r>
      <w:r w:rsidRPr="00502F59">
        <w:rPr>
          <w:sz w:val="24"/>
          <w:szCs w:val="24"/>
          <w:lang w:val="ru-RU"/>
        </w:rPr>
        <w:t>ми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в)пят</w:t>
      </w:r>
      <w:r w:rsidRPr="00502F59">
        <w:rPr>
          <w:sz w:val="24"/>
          <w:szCs w:val="24"/>
          <w:lang w:val="ru-RU"/>
        </w:rPr>
        <w:t>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г)десят</w:t>
      </w:r>
      <w:r w:rsidRPr="00502F59">
        <w:rPr>
          <w:sz w:val="24"/>
          <w:szCs w:val="24"/>
          <w:lang w:val="ru-RU"/>
        </w:rPr>
        <w:t>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2. </w:t>
      </w:r>
      <w:r w:rsidRPr="00502F59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>не превышает ста тысяч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>не превышает двести пятьдесят тысяч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превышает </w:t>
      </w:r>
      <w:r w:rsidRPr="00502F59">
        <w:rPr>
          <w:bCs/>
          <w:sz w:val="24"/>
          <w:szCs w:val="24"/>
          <w:lang w:val="ru-RU"/>
        </w:rPr>
        <w:t>трех миллионов</w:t>
      </w:r>
      <w:r w:rsidRPr="00502F59">
        <w:rPr>
          <w:bCs/>
          <w:sz w:val="24"/>
          <w:szCs w:val="24"/>
        </w:rPr>
        <w:t xml:space="preserve">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>не превышает один миллион рублей.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3. </w:t>
      </w:r>
      <w:r w:rsidRPr="00502F59">
        <w:rPr>
          <w:sz w:val="24"/>
          <w:szCs w:val="24"/>
          <w:lang w:val="ru-RU"/>
        </w:rPr>
        <w:t>Извещение</w:t>
      </w:r>
      <w:r w:rsidRPr="00502F59">
        <w:rPr>
          <w:sz w:val="24"/>
          <w:szCs w:val="24"/>
        </w:rPr>
        <w:t xml:space="preserve"> об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 должна быть доступн</w:t>
      </w:r>
      <w:r w:rsidRPr="00502F59">
        <w:rPr>
          <w:sz w:val="24"/>
          <w:szCs w:val="24"/>
          <w:lang w:val="ru-RU"/>
        </w:rPr>
        <w:t>о</w:t>
      </w:r>
      <w:r w:rsidRPr="00502F59">
        <w:rPr>
          <w:sz w:val="24"/>
          <w:szCs w:val="24"/>
        </w:rPr>
        <w:t xml:space="preserve"> для ознакомления в единой информационной системе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без взимания платы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б)</w:t>
      </w:r>
      <w:r w:rsidRPr="00502F59">
        <w:rPr>
          <w:bCs/>
          <w:sz w:val="24"/>
          <w:szCs w:val="24"/>
        </w:rPr>
        <w:t xml:space="preserve"> плата взимается в размере 1000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плата устанавливается участниками </w:t>
      </w:r>
      <w:r w:rsidRPr="00502F59">
        <w:rPr>
          <w:bCs/>
          <w:sz w:val="24"/>
          <w:szCs w:val="24"/>
          <w:lang w:val="ru-RU"/>
        </w:rPr>
        <w:t>закупок</w:t>
      </w:r>
      <w:r w:rsidRPr="00502F59">
        <w:rPr>
          <w:bCs/>
          <w:sz w:val="24"/>
          <w:szCs w:val="24"/>
        </w:rPr>
        <w:t xml:space="preserve"> самостоятельно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</w:t>
      </w:r>
      <w:r w:rsidRPr="00502F59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502F59">
        <w:rPr>
          <w:bCs/>
          <w:sz w:val="24"/>
          <w:szCs w:val="24"/>
          <w:lang w:val="ru-RU"/>
        </w:rPr>
        <w:t>в электронной форме</w:t>
      </w:r>
      <w:r w:rsidRPr="00502F59">
        <w:rPr>
          <w:bCs/>
          <w:sz w:val="24"/>
          <w:szCs w:val="24"/>
        </w:rPr>
        <w:t>, не менее чем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за </w:t>
      </w:r>
      <w:r w:rsidRPr="00502F59">
        <w:rPr>
          <w:bCs/>
          <w:sz w:val="24"/>
          <w:szCs w:val="24"/>
          <w:lang w:val="ru-RU"/>
        </w:rPr>
        <w:t>четыре</w:t>
      </w:r>
      <w:r w:rsidRPr="00502F59">
        <w:rPr>
          <w:bCs/>
          <w:sz w:val="24"/>
          <w:szCs w:val="24"/>
        </w:rPr>
        <w:t xml:space="preserve"> рабочих дн</w:t>
      </w:r>
      <w:r w:rsidRPr="00502F59">
        <w:rPr>
          <w:bCs/>
          <w:sz w:val="24"/>
          <w:szCs w:val="24"/>
          <w:lang w:val="ru-RU"/>
        </w:rPr>
        <w:t>я</w:t>
      </w:r>
      <w:r w:rsidRPr="00502F59">
        <w:rPr>
          <w:bCs/>
          <w:sz w:val="24"/>
          <w:szCs w:val="24"/>
        </w:rPr>
        <w:t xml:space="preserve">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</w:t>
      </w:r>
      <w:r w:rsidRPr="00502F59">
        <w:rPr>
          <w:bCs/>
          <w:sz w:val="24"/>
          <w:szCs w:val="24"/>
        </w:rPr>
        <w:t xml:space="preserve">5. </w:t>
      </w:r>
      <w:r w:rsidRPr="00502F59">
        <w:rPr>
          <w:sz w:val="24"/>
          <w:szCs w:val="24"/>
        </w:rPr>
        <w:t xml:space="preserve">Заказчиком, уполномоченным органом </w:t>
      </w:r>
      <w:r w:rsidRPr="00502F59">
        <w:rPr>
          <w:sz w:val="24"/>
          <w:szCs w:val="24"/>
          <w:lang w:val="ru-RU"/>
        </w:rPr>
        <w:t xml:space="preserve">в ряде случаев </w:t>
      </w:r>
      <w:r w:rsidRPr="00502F59">
        <w:rPr>
          <w:sz w:val="24"/>
          <w:szCs w:val="24"/>
        </w:rPr>
        <w:t xml:space="preserve">должно быть установлено требование обеспечения заявки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. Размер обеспечения заявки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не может быть: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16</w:t>
      </w:r>
      <w:r w:rsidRPr="00502F59">
        <w:rPr>
          <w:sz w:val="24"/>
          <w:szCs w:val="24"/>
        </w:rPr>
        <w:t>.</w:t>
      </w:r>
      <w:r w:rsidRPr="00502F59">
        <w:rPr>
          <w:bCs/>
          <w:sz w:val="24"/>
          <w:szCs w:val="24"/>
        </w:rPr>
        <w:t>Число членов приемочной комиссии: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пяти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семи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трех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более пяти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17</w:t>
      </w:r>
      <w:r w:rsidRPr="00502F59">
        <w:rPr>
          <w:sz w:val="24"/>
          <w:szCs w:val="24"/>
        </w:rPr>
        <w:t>.</w:t>
      </w:r>
      <w:r w:rsidRPr="00502F59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>обязательно проводится с привлечением экспертов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>силами заказчика или с привлечением экспертов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проводится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 xml:space="preserve">проводится </w:t>
      </w:r>
      <w:r w:rsidRPr="00502F59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18</w:t>
      </w:r>
      <w:r w:rsidRPr="00502F59">
        <w:rPr>
          <w:sz w:val="24"/>
          <w:szCs w:val="24"/>
        </w:rPr>
        <w:t xml:space="preserve">. </w:t>
      </w:r>
      <w:r w:rsidRPr="00502F59">
        <w:rPr>
          <w:sz w:val="24"/>
          <w:szCs w:val="24"/>
          <w:lang w:val="ru-RU"/>
        </w:rPr>
        <w:t>П</w:t>
      </w:r>
      <w:r w:rsidRPr="00502F59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19</w:t>
      </w:r>
      <w:r w:rsidRPr="00502F59">
        <w:rPr>
          <w:sz w:val="24"/>
          <w:szCs w:val="24"/>
        </w:rPr>
        <w:t xml:space="preserve">. </w:t>
      </w:r>
      <w:r w:rsidRPr="00502F59">
        <w:rPr>
          <w:bCs/>
          <w:sz w:val="24"/>
          <w:szCs w:val="24"/>
          <w:lang w:val="ru-RU"/>
        </w:rPr>
        <w:t>К</w:t>
      </w:r>
      <w:r w:rsidRPr="00502F59">
        <w:rPr>
          <w:bCs/>
          <w:sz w:val="24"/>
          <w:szCs w:val="24"/>
        </w:rPr>
        <w:t>онкурсная документация при проведении конкурса в электронной форме</w:t>
      </w:r>
      <w:r w:rsidRPr="00502F59">
        <w:rPr>
          <w:bCs/>
          <w:sz w:val="24"/>
          <w:szCs w:val="24"/>
          <w:lang w:val="ru-RU"/>
        </w:rPr>
        <w:t xml:space="preserve"> утверждается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 xml:space="preserve">главным </w:t>
      </w:r>
      <w:r w:rsidRPr="00502F59">
        <w:rPr>
          <w:bCs/>
          <w:sz w:val="24"/>
          <w:szCs w:val="24"/>
          <w:lang w:val="ru-RU"/>
        </w:rPr>
        <w:t>распорядителем бюджетных средств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специализированной организацией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уполномоченным органом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заказчиком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</w:rPr>
        <w:t>2</w:t>
      </w:r>
      <w:r w:rsidRPr="00502F59">
        <w:rPr>
          <w:sz w:val="24"/>
          <w:szCs w:val="24"/>
          <w:lang w:val="ru-RU"/>
        </w:rPr>
        <w:t>0</w:t>
      </w:r>
      <w:r w:rsidRPr="00502F59">
        <w:rPr>
          <w:sz w:val="24"/>
          <w:szCs w:val="24"/>
        </w:rPr>
        <w:t>.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</w:rPr>
        <w:t>В</w:t>
      </w:r>
      <w:r w:rsidRPr="00502F59">
        <w:rPr>
          <w:bCs/>
          <w:sz w:val="24"/>
          <w:szCs w:val="24"/>
          <w:lang w:val="ru-RU"/>
        </w:rPr>
        <w:t>несение изменений в извещение о проведении запроса котировок допускается не позднее чем за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lastRenderedPageBreak/>
        <w:t xml:space="preserve">а) </w:t>
      </w:r>
      <w:r w:rsidRPr="00502F59">
        <w:rPr>
          <w:bCs/>
          <w:sz w:val="24"/>
          <w:szCs w:val="24"/>
          <w:lang w:val="ru-RU"/>
        </w:rPr>
        <w:t>два дня до даты окончания подачи заявок на участие в закупке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sz w:val="24"/>
          <w:szCs w:val="24"/>
          <w:lang w:val="ru-RU"/>
        </w:rPr>
        <w:t xml:space="preserve"> внесение изменений в извещение</w:t>
      </w:r>
      <w:r w:rsidRPr="00502F59">
        <w:rPr>
          <w:bCs/>
          <w:sz w:val="24"/>
          <w:szCs w:val="24"/>
          <w:lang w:val="ru-RU"/>
        </w:rPr>
        <w:t xml:space="preserve"> запрещено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один рабочий день до даты окончания подачи заявок на участие в закупке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два часа</w:t>
      </w:r>
      <w:r w:rsidRPr="00502F59">
        <w:rPr>
          <w:bCs/>
          <w:sz w:val="24"/>
          <w:szCs w:val="24"/>
          <w:lang w:val="ru-RU"/>
        </w:rPr>
        <w:t xml:space="preserve"> до даты окончания подачи заявок на участие в закупке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rPr>
          <w:lang w:val="ru-RU"/>
        </w:rPr>
      </w:pPr>
    </w:p>
    <w:p w:rsidR="005A0EDE" w:rsidRPr="005A0EDE" w:rsidRDefault="005A0EDE" w:rsidP="005A0EDE">
      <w:pPr>
        <w:rPr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12A94" w:rsidRPr="007646DF" w:rsidRDefault="00C12A94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Составители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261FB1" w:rsidRDefault="00261FB1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391C62" w:rsidRDefault="00AB2B5D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Чурсин С.В., </w:t>
      </w:r>
      <w:r w:rsidR="00391C62" w:rsidRPr="00391C62">
        <w:rPr>
          <w:sz w:val="24"/>
          <w:szCs w:val="24"/>
          <w:lang w:val="ru-RU"/>
        </w:rPr>
        <w:t xml:space="preserve">директор АНО </w:t>
      </w:r>
    </w:p>
    <w:p w:rsidR="00AB2B5D" w:rsidRPr="00391C62" w:rsidRDefault="00391C62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Ин</w:t>
      </w:r>
      <w:r w:rsidR="005A0EDE">
        <w:rPr>
          <w:sz w:val="24"/>
          <w:szCs w:val="24"/>
          <w:lang w:val="ru-RU"/>
        </w:rPr>
        <w:t>формационно-маркетинговый центр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5833D7" w:rsidRDefault="005833D7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43B26" w:rsidRDefault="00C43B26" w:rsidP="00261FB1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CB46CA">
        <w:rPr>
          <w:b/>
          <w:bCs/>
          <w:sz w:val="24"/>
          <w:szCs w:val="24"/>
          <w:lang w:val="ru-RU"/>
        </w:rPr>
        <w:t>Учебный план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программы повышения квалификации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Категория слушателей</w:t>
      </w:r>
      <w:r w:rsidRPr="00CB46CA">
        <w:rPr>
          <w:sz w:val="24"/>
          <w:szCs w:val="24"/>
          <w:lang w:val="ru-RU"/>
        </w:rPr>
        <w:t xml:space="preserve"> –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специалисты уполномоченного органа, уполномоченного учреждения, занятые в сфере закупок, члены комиссии</w:t>
      </w:r>
      <w:r w:rsidRPr="00CB46CA">
        <w:rPr>
          <w:sz w:val="24"/>
          <w:szCs w:val="24"/>
          <w:lang w:val="ru-RU"/>
        </w:rPr>
        <w:t xml:space="preserve"> 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CB46CA">
        <w:rPr>
          <w:sz w:val="24"/>
          <w:szCs w:val="24"/>
          <w:lang w:val="ru-RU"/>
        </w:rPr>
        <w:t xml:space="preserve"> </w:t>
      </w:r>
    </w:p>
    <w:p w:rsidR="00C43B26" w:rsidRPr="00CB46CA" w:rsidRDefault="00C43B26" w:rsidP="00C43B26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Срок обучения</w:t>
      </w:r>
      <w:r w:rsidRPr="00CB46CA">
        <w:rPr>
          <w:sz w:val="24"/>
          <w:szCs w:val="24"/>
          <w:lang w:val="ru-RU"/>
        </w:rPr>
        <w:t xml:space="preserve">  – 108 час.</w:t>
      </w: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Форма обучения</w:t>
      </w:r>
      <w:r w:rsidRPr="00CB46CA">
        <w:rPr>
          <w:sz w:val="24"/>
          <w:szCs w:val="24"/>
          <w:lang w:val="ru-RU"/>
        </w:rPr>
        <w:t xml:space="preserve"> – очная, очно-заочная </w:t>
      </w:r>
    </w:p>
    <w:p w:rsidR="00C43B26" w:rsidRPr="007646DF" w:rsidRDefault="00C43B26" w:rsidP="00C43B26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850"/>
        <w:gridCol w:w="709"/>
        <w:gridCol w:w="992"/>
        <w:gridCol w:w="992"/>
        <w:gridCol w:w="1276"/>
      </w:tblGrid>
      <w:tr w:rsidR="00C43B26" w:rsidRPr="00CB46CA" w:rsidTr="00CB46CA">
        <w:tc>
          <w:tcPr>
            <w:tcW w:w="568" w:type="dxa"/>
            <w:vMerge w:val="restart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820" w:type="dxa"/>
            <w:vMerge w:val="restart"/>
          </w:tcPr>
          <w:p w:rsidR="00C43B26" w:rsidRPr="00CB46CA" w:rsidRDefault="00CB46CA" w:rsidP="00CB46CA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Наименование 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0" w:type="dxa"/>
            <w:vMerge w:val="restart"/>
          </w:tcPr>
          <w:p w:rsidR="00860A3B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Всего,</w:t>
            </w:r>
          </w:p>
          <w:p w:rsidR="00C43B26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2693" w:type="dxa"/>
            <w:gridSpan w:val="3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C43B26" w:rsidRPr="00CB46CA" w:rsidRDefault="00CB46CA" w:rsidP="00C43B2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C43B26" w:rsidRPr="00CB46CA">
              <w:rPr>
                <w:sz w:val="22"/>
                <w:szCs w:val="22"/>
                <w:lang w:val="ru-RU"/>
              </w:rPr>
              <w:t>онтроля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C43B26" w:rsidRPr="00CB46CA" w:rsidTr="00CB46CA">
        <w:tc>
          <w:tcPr>
            <w:tcW w:w="568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C43B26" w:rsidRPr="00CB46CA" w:rsidRDefault="00860A3B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992" w:type="dxa"/>
          </w:tcPr>
          <w:p w:rsidR="00C43B26" w:rsidRPr="00CB46CA" w:rsidRDefault="00860A3B" w:rsidP="00C43B26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.</w:t>
            </w:r>
          </w:p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6" w:type="dxa"/>
            <w:vMerge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</w:tr>
      <w:tr w:rsidR="00C43B26" w:rsidRPr="001330A9" w:rsidTr="00CB46CA">
        <w:tc>
          <w:tcPr>
            <w:tcW w:w="568" w:type="dxa"/>
            <w:vAlign w:val="center"/>
          </w:tcPr>
          <w:p w:rsidR="00C43B26" w:rsidRPr="001330A9" w:rsidRDefault="00C43B26" w:rsidP="00C43B2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C43B26" w:rsidRPr="001330A9" w:rsidRDefault="00C43B26" w:rsidP="00C43B26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555C6A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C43B26" w:rsidRPr="00712B09" w:rsidRDefault="00712B09" w:rsidP="00712B09">
      <w:pPr>
        <w:ind w:left="2832" w:hanging="2974"/>
        <w:contextualSpacing/>
        <w:rPr>
          <w:sz w:val="22"/>
          <w:szCs w:val="22"/>
          <w:lang w:val="ru-RU"/>
        </w:rPr>
      </w:pPr>
      <w:r w:rsidRPr="00712B09">
        <w:rPr>
          <w:sz w:val="22"/>
          <w:szCs w:val="22"/>
          <w:lang w:val="ru-RU"/>
        </w:rPr>
        <w:t>*текущий контроль и промежуточная аттестация на предусмотрены</w:t>
      </w: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5833D7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  <w:sectPr w:rsidR="005833D7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03"/>
      </w:tblGrid>
      <w:tr w:rsidR="00C43B26" w:rsidRPr="00C43B26" w:rsidTr="00C43B26">
        <w:tc>
          <w:tcPr>
            <w:tcW w:w="9606" w:type="dxa"/>
          </w:tcPr>
          <w:p w:rsidR="00C43B26" w:rsidRPr="00C43B26" w:rsidRDefault="00C43B26" w:rsidP="00C43B2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C43B26" w:rsidRPr="00343697" w:rsidRDefault="00C43B26" w:rsidP="00C43B2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C43B26" w:rsidRPr="00C43B26" w:rsidRDefault="00C43B26" w:rsidP="00C43B26">
      <w:pPr>
        <w:ind w:left="2832"/>
        <w:contextualSpacing/>
        <w:rPr>
          <w:b/>
          <w:sz w:val="24"/>
          <w:szCs w:val="24"/>
        </w:rPr>
      </w:pPr>
    </w:p>
    <w:p w:rsidR="00C43B26" w:rsidRPr="007646DF" w:rsidRDefault="00C43B26" w:rsidP="00C43B26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468"/>
        <w:gridCol w:w="563"/>
      </w:tblGrid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C43B26" w:rsidRPr="007646DF" w:rsidRDefault="00E23F0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48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149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C43B26" w:rsidRPr="007646DF" w:rsidTr="00E66882">
        <w:trPr>
          <w:trHeight w:val="304"/>
        </w:trPr>
        <w:tc>
          <w:tcPr>
            <w:tcW w:w="1276" w:type="dxa"/>
            <w:vMerge w:val="restart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C43B26" w:rsidRPr="007646DF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  <w:vMerge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C43B26" w:rsidRPr="007646DF" w:rsidTr="00E66882">
        <w:trPr>
          <w:trHeight w:val="306"/>
        </w:trPr>
        <w:tc>
          <w:tcPr>
            <w:tcW w:w="127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C43B26" w:rsidRPr="003C1995" w:rsidRDefault="00C43B26" w:rsidP="00C43B2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</w:tcPr>
          <w:p w:rsidR="00C43B26" w:rsidRPr="007646DF" w:rsidRDefault="00E66882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Дистанционная </w:t>
            </w:r>
            <w:r w:rsidR="00C43B26" w:rsidRPr="007646D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C43B26" w:rsidRDefault="00C43B26" w:rsidP="00C43B26">
      <w:pPr>
        <w:rPr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C43B26" w:rsidRPr="0068620A" w:rsidRDefault="00C43B26" w:rsidP="00E66882">
      <w:pPr>
        <w:rPr>
          <w:sz w:val="24"/>
          <w:szCs w:val="24"/>
          <w:lang w:val="ru-RU"/>
        </w:rPr>
      </w:pPr>
    </w:p>
    <w:sectPr w:rsidR="00C43B26" w:rsidRPr="0068620A" w:rsidSect="00C43B2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87" w:rsidRDefault="00137E87">
      <w:r>
        <w:separator/>
      </w:r>
    </w:p>
  </w:endnote>
  <w:endnote w:type="continuationSeparator" w:id="0">
    <w:p w:rsidR="00137E87" w:rsidRDefault="0013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87" w:rsidRDefault="00137E87">
      <w:r>
        <w:separator/>
      </w:r>
    </w:p>
  </w:footnote>
  <w:footnote w:type="continuationSeparator" w:id="0">
    <w:p w:rsidR="00137E87" w:rsidRDefault="0013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73508" w:rsidRPr="007C2AD3" w:rsidRDefault="00C73508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954875" w:rsidRPr="00954875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1133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73508" w:rsidRPr="007C2AD3" w:rsidRDefault="00C73508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954875" w:rsidRPr="00954875">
          <w:rPr>
            <w:noProof/>
            <w:sz w:val="20"/>
            <w:lang w:val="ru-RU"/>
          </w:rPr>
          <w:t>21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BB13AC1"/>
    <w:multiLevelType w:val="hybridMultilevel"/>
    <w:tmpl w:val="1F5A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5" w15:restartNumberingAfterBreak="0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38A13F89"/>
    <w:multiLevelType w:val="hybridMultilevel"/>
    <w:tmpl w:val="3398CA4A"/>
    <w:lvl w:ilvl="0" w:tplc="7E6C5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014FB4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46248A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8" w15:restartNumberingAfterBreak="0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 w15:restartNumberingAfterBreak="0">
    <w:nsid w:val="73DB629F"/>
    <w:multiLevelType w:val="hybridMultilevel"/>
    <w:tmpl w:val="AF282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 w15:restartNumberingAfterBreak="0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25"/>
  </w:num>
  <w:num w:numId="9">
    <w:abstractNumId w:val="22"/>
  </w:num>
  <w:num w:numId="10">
    <w:abstractNumId w:val="30"/>
  </w:num>
  <w:num w:numId="11">
    <w:abstractNumId w:val="28"/>
  </w:num>
  <w:num w:numId="12">
    <w:abstractNumId w:val="10"/>
  </w:num>
  <w:num w:numId="13">
    <w:abstractNumId w:val="3"/>
  </w:num>
  <w:num w:numId="14">
    <w:abstractNumId w:val="31"/>
  </w:num>
  <w:num w:numId="15">
    <w:abstractNumId w:val="19"/>
  </w:num>
  <w:num w:numId="16">
    <w:abstractNumId w:val="34"/>
  </w:num>
  <w:num w:numId="17">
    <w:abstractNumId w:val="5"/>
  </w:num>
  <w:num w:numId="18">
    <w:abstractNumId w:val="23"/>
  </w:num>
  <w:num w:numId="19">
    <w:abstractNumId w:val="1"/>
  </w:num>
  <w:num w:numId="20">
    <w:abstractNumId w:val="9"/>
  </w:num>
  <w:num w:numId="21">
    <w:abstractNumId w:val="33"/>
  </w:num>
  <w:num w:numId="22">
    <w:abstractNumId w:val="7"/>
  </w:num>
  <w:num w:numId="23">
    <w:abstractNumId w:val="13"/>
  </w:num>
  <w:num w:numId="24">
    <w:abstractNumId w:val="6"/>
  </w:num>
  <w:num w:numId="25">
    <w:abstractNumId w:val="4"/>
  </w:num>
  <w:num w:numId="26">
    <w:abstractNumId w:val="18"/>
  </w:num>
  <w:num w:numId="27">
    <w:abstractNumId w:val="32"/>
  </w:num>
  <w:num w:numId="28">
    <w:abstractNumId w:val="27"/>
  </w:num>
  <w:num w:numId="2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1"/>
  </w:num>
  <w:num w:numId="32">
    <w:abstractNumId w:val="12"/>
  </w:num>
  <w:num w:numId="33">
    <w:abstractNumId w:val="35"/>
  </w:num>
  <w:num w:numId="34">
    <w:abstractNumId w:val="29"/>
  </w:num>
  <w:num w:numId="35">
    <w:abstractNumId w:val="2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5F"/>
    <w:rsid w:val="00004A85"/>
    <w:rsid w:val="0000704E"/>
    <w:rsid w:val="0000771D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375D3"/>
    <w:rsid w:val="00043795"/>
    <w:rsid w:val="000455CA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5D15"/>
    <w:rsid w:val="000E5FB5"/>
    <w:rsid w:val="000F0BA7"/>
    <w:rsid w:val="000F1C7C"/>
    <w:rsid w:val="00100BEB"/>
    <w:rsid w:val="00104C0F"/>
    <w:rsid w:val="00107B2A"/>
    <w:rsid w:val="00111CFC"/>
    <w:rsid w:val="00112947"/>
    <w:rsid w:val="00112DA3"/>
    <w:rsid w:val="00122B27"/>
    <w:rsid w:val="001231CC"/>
    <w:rsid w:val="00124D31"/>
    <w:rsid w:val="00130FC2"/>
    <w:rsid w:val="00131158"/>
    <w:rsid w:val="001325EF"/>
    <w:rsid w:val="001328B7"/>
    <w:rsid w:val="001330A9"/>
    <w:rsid w:val="00135A10"/>
    <w:rsid w:val="00135D42"/>
    <w:rsid w:val="00137E87"/>
    <w:rsid w:val="00142081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D20"/>
    <w:rsid w:val="00181544"/>
    <w:rsid w:val="001818E5"/>
    <w:rsid w:val="00183AF8"/>
    <w:rsid w:val="00184FBA"/>
    <w:rsid w:val="001851EB"/>
    <w:rsid w:val="001943A4"/>
    <w:rsid w:val="00196B7E"/>
    <w:rsid w:val="001A050B"/>
    <w:rsid w:val="001A076D"/>
    <w:rsid w:val="001A0D30"/>
    <w:rsid w:val="001A0F9A"/>
    <w:rsid w:val="001A20C5"/>
    <w:rsid w:val="001A6067"/>
    <w:rsid w:val="001B2ADE"/>
    <w:rsid w:val="001B303F"/>
    <w:rsid w:val="001B3539"/>
    <w:rsid w:val="001B4575"/>
    <w:rsid w:val="001B4D1D"/>
    <w:rsid w:val="001B6F28"/>
    <w:rsid w:val="001C1A11"/>
    <w:rsid w:val="001C537F"/>
    <w:rsid w:val="001D0C8C"/>
    <w:rsid w:val="001D55F6"/>
    <w:rsid w:val="001D5EBB"/>
    <w:rsid w:val="001D5FEC"/>
    <w:rsid w:val="001D7A2C"/>
    <w:rsid w:val="001E2DB7"/>
    <w:rsid w:val="001E3C42"/>
    <w:rsid w:val="001E4A81"/>
    <w:rsid w:val="001E5C3C"/>
    <w:rsid w:val="001E6EAA"/>
    <w:rsid w:val="001F6434"/>
    <w:rsid w:val="002004AD"/>
    <w:rsid w:val="00207DEF"/>
    <w:rsid w:val="002103FC"/>
    <w:rsid w:val="00214216"/>
    <w:rsid w:val="00214CE9"/>
    <w:rsid w:val="0021635F"/>
    <w:rsid w:val="0021719E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0A8D"/>
    <w:rsid w:val="002555BE"/>
    <w:rsid w:val="00261FB1"/>
    <w:rsid w:val="00264D01"/>
    <w:rsid w:val="00270EC3"/>
    <w:rsid w:val="002738E3"/>
    <w:rsid w:val="002759AD"/>
    <w:rsid w:val="00275E32"/>
    <w:rsid w:val="002770DF"/>
    <w:rsid w:val="00280C63"/>
    <w:rsid w:val="002828FC"/>
    <w:rsid w:val="00283A0C"/>
    <w:rsid w:val="00283B82"/>
    <w:rsid w:val="002878A1"/>
    <w:rsid w:val="00290806"/>
    <w:rsid w:val="00291C72"/>
    <w:rsid w:val="00292AE9"/>
    <w:rsid w:val="00292DD5"/>
    <w:rsid w:val="002947A5"/>
    <w:rsid w:val="002953AF"/>
    <w:rsid w:val="00295EA1"/>
    <w:rsid w:val="002A0323"/>
    <w:rsid w:val="002A1466"/>
    <w:rsid w:val="002A67A0"/>
    <w:rsid w:val="002B0593"/>
    <w:rsid w:val="002B3C4D"/>
    <w:rsid w:val="002C109D"/>
    <w:rsid w:val="002D1478"/>
    <w:rsid w:val="002D5450"/>
    <w:rsid w:val="002E155B"/>
    <w:rsid w:val="002E2788"/>
    <w:rsid w:val="002E6EB5"/>
    <w:rsid w:val="002F151C"/>
    <w:rsid w:val="003007A2"/>
    <w:rsid w:val="00302E75"/>
    <w:rsid w:val="0030651C"/>
    <w:rsid w:val="0031551D"/>
    <w:rsid w:val="00317671"/>
    <w:rsid w:val="00321D70"/>
    <w:rsid w:val="00323B58"/>
    <w:rsid w:val="00324352"/>
    <w:rsid w:val="0032781F"/>
    <w:rsid w:val="00327E4A"/>
    <w:rsid w:val="00331CE8"/>
    <w:rsid w:val="00332035"/>
    <w:rsid w:val="00332912"/>
    <w:rsid w:val="00343697"/>
    <w:rsid w:val="003513DB"/>
    <w:rsid w:val="00353DE6"/>
    <w:rsid w:val="00354481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91C62"/>
    <w:rsid w:val="003959A8"/>
    <w:rsid w:val="00397E89"/>
    <w:rsid w:val="003A1440"/>
    <w:rsid w:val="003A28B3"/>
    <w:rsid w:val="003A2ABE"/>
    <w:rsid w:val="003A784F"/>
    <w:rsid w:val="003B1760"/>
    <w:rsid w:val="003B4BFA"/>
    <w:rsid w:val="003B7180"/>
    <w:rsid w:val="003C02D3"/>
    <w:rsid w:val="003C0BF0"/>
    <w:rsid w:val="003C1995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20DB9"/>
    <w:rsid w:val="00425FA4"/>
    <w:rsid w:val="00431FBE"/>
    <w:rsid w:val="004330EB"/>
    <w:rsid w:val="00435BE6"/>
    <w:rsid w:val="004409C0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947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6126"/>
    <w:rsid w:val="004B7256"/>
    <w:rsid w:val="004C0ADC"/>
    <w:rsid w:val="004C17A9"/>
    <w:rsid w:val="004C4D4B"/>
    <w:rsid w:val="004D000C"/>
    <w:rsid w:val="004D0661"/>
    <w:rsid w:val="004D10B7"/>
    <w:rsid w:val="004D440B"/>
    <w:rsid w:val="004D4946"/>
    <w:rsid w:val="004D4E6D"/>
    <w:rsid w:val="004D69C9"/>
    <w:rsid w:val="004D6C84"/>
    <w:rsid w:val="004D74F4"/>
    <w:rsid w:val="004E229C"/>
    <w:rsid w:val="004E43A8"/>
    <w:rsid w:val="004E5D19"/>
    <w:rsid w:val="004F36C0"/>
    <w:rsid w:val="004F46C8"/>
    <w:rsid w:val="004F5699"/>
    <w:rsid w:val="004F5EC0"/>
    <w:rsid w:val="004F6A63"/>
    <w:rsid w:val="00502F59"/>
    <w:rsid w:val="005030C3"/>
    <w:rsid w:val="00505B23"/>
    <w:rsid w:val="00512C49"/>
    <w:rsid w:val="00517C73"/>
    <w:rsid w:val="00524114"/>
    <w:rsid w:val="0052515C"/>
    <w:rsid w:val="00533995"/>
    <w:rsid w:val="005343B7"/>
    <w:rsid w:val="00534536"/>
    <w:rsid w:val="005366C5"/>
    <w:rsid w:val="005373B7"/>
    <w:rsid w:val="005376E2"/>
    <w:rsid w:val="0054316C"/>
    <w:rsid w:val="005454A8"/>
    <w:rsid w:val="00551BC4"/>
    <w:rsid w:val="00553EB4"/>
    <w:rsid w:val="00555C6A"/>
    <w:rsid w:val="005566C1"/>
    <w:rsid w:val="00561D03"/>
    <w:rsid w:val="005643DA"/>
    <w:rsid w:val="00564612"/>
    <w:rsid w:val="00565A1E"/>
    <w:rsid w:val="00565B45"/>
    <w:rsid w:val="00575D42"/>
    <w:rsid w:val="00575E29"/>
    <w:rsid w:val="00575F01"/>
    <w:rsid w:val="00580F14"/>
    <w:rsid w:val="005833D7"/>
    <w:rsid w:val="005859DB"/>
    <w:rsid w:val="00590106"/>
    <w:rsid w:val="00591C4B"/>
    <w:rsid w:val="005948E4"/>
    <w:rsid w:val="00594E65"/>
    <w:rsid w:val="005A0EDE"/>
    <w:rsid w:val="005A383D"/>
    <w:rsid w:val="005A3E59"/>
    <w:rsid w:val="005B1DB5"/>
    <w:rsid w:val="005B4895"/>
    <w:rsid w:val="005C286D"/>
    <w:rsid w:val="005C2C0E"/>
    <w:rsid w:val="005C2DAE"/>
    <w:rsid w:val="005C54E0"/>
    <w:rsid w:val="005C681F"/>
    <w:rsid w:val="005D0C88"/>
    <w:rsid w:val="005D4917"/>
    <w:rsid w:val="005D5448"/>
    <w:rsid w:val="005D57A6"/>
    <w:rsid w:val="005E6BA7"/>
    <w:rsid w:val="005F27E7"/>
    <w:rsid w:val="005F729B"/>
    <w:rsid w:val="006006EA"/>
    <w:rsid w:val="00614B36"/>
    <w:rsid w:val="00622837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76341"/>
    <w:rsid w:val="0068154C"/>
    <w:rsid w:val="0068204A"/>
    <w:rsid w:val="00682AC9"/>
    <w:rsid w:val="00683DF1"/>
    <w:rsid w:val="0068620A"/>
    <w:rsid w:val="006916FA"/>
    <w:rsid w:val="00697884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6B3"/>
    <w:rsid w:val="006E19A2"/>
    <w:rsid w:val="006E2030"/>
    <w:rsid w:val="006E67C5"/>
    <w:rsid w:val="006F7DC1"/>
    <w:rsid w:val="00700C20"/>
    <w:rsid w:val="007035EF"/>
    <w:rsid w:val="00710447"/>
    <w:rsid w:val="00712078"/>
    <w:rsid w:val="00712B09"/>
    <w:rsid w:val="00715264"/>
    <w:rsid w:val="00715A65"/>
    <w:rsid w:val="00716D54"/>
    <w:rsid w:val="00722681"/>
    <w:rsid w:val="00722846"/>
    <w:rsid w:val="00723F3C"/>
    <w:rsid w:val="0072487F"/>
    <w:rsid w:val="007262D4"/>
    <w:rsid w:val="007274AF"/>
    <w:rsid w:val="00727EF9"/>
    <w:rsid w:val="00731079"/>
    <w:rsid w:val="00731632"/>
    <w:rsid w:val="0073651A"/>
    <w:rsid w:val="00741855"/>
    <w:rsid w:val="007428F1"/>
    <w:rsid w:val="00744E28"/>
    <w:rsid w:val="00746C5C"/>
    <w:rsid w:val="00755962"/>
    <w:rsid w:val="00757E02"/>
    <w:rsid w:val="00760444"/>
    <w:rsid w:val="00760D97"/>
    <w:rsid w:val="007646DF"/>
    <w:rsid w:val="007703F9"/>
    <w:rsid w:val="007706CB"/>
    <w:rsid w:val="00776B02"/>
    <w:rsid w:val="00776B41"/>
    <w:rsid w:val="00781FD2"/>
    <w:rsid w:val="007866A3"/>
    <w:rsid w:val="007913F5"/>
    <w:rsid w:val="0079250B"/>
    <w:rsid w:val="00797918"/>
    <w:rsid w:val="007A15CA"/>
    <w:rsid w:val="007A3993"/>
    <w:rsid w:val="007A4A43"/>
    <w:rsid w:val="007B07DB"/>
    <w:rsid w:val="007B1234"/>
    <w:rsid w:val="007C3617"/>
    <w:rsid w:val="007C37DB"/>
    <w:rsid w:val="007C58AA"/>
    <w:rsid w:val="007C67ED"/>
    <w:rsid w:val="007D034F"/>
    <w:rsid w:val="007D29A9"/>
    <w:rsid w:val="007D39CA"/>
    <w:rsid w:val="007D4072"/>
    <w:rsid w:val="007D4CC6"/>
    <w:rsid w:val="007D6380"/>
    <w:rsid w:val="007E2102"/>
    <w:rsid w:val="007E6F7D"/>
    <w:rsid w:val="007F3F8A"/>
    <w:rsid w:val="00802730"/>
    <w:rsid w:val="00814613"/>
    <w:rsid w:val="008162EE"/>
    <w:rsid w:val="00820EE5"/>
    <w:rsid w:val="00821C3D"/>
    <w:rsid w:val="00822948"/>
    <w:rsid w:val="008239C8"/>
    <w:rsid w:val="00832C42"/>
    <w:rsid w:val="00833AFF"/>
    <w:rsid w:val="00833BA4"/>
    <w:rsid w:val="00834F23"/>
    <w:rsid w:val="00836026"/>
    <w:rsid w:val="00840BA3"/>
    <w:rsid w:val="00847581"/>
    <w:rsid w:val="008541D6"/>
    <w:rsid w:val="00854771"/>
    <w:rsid w:val="008550BF"/>
    <w:rsid w:val="00860766"/>
    <w:rsid w:val="00860A3B"/>
    <w:rsid w:val="008637FB"/>
    <w:rsid w:val="00863E13"/>
    <w:rsid w:val="00874AD0"/>
    <w:rsid w:val="00874B37"/>
    <w:rsid w:val="00875E4F"/>
    <w:rsid w:val="008765DC"/>
    <w:rsid w:val="00876932"/>
    <w:rsid w:val="00877720"/>
    <w:rsid w:val="00885B46"/>
    <w:rsid w:val="00885E86"/>
    <w:rsid w:val="00890171"/>
    <w:rsid w:val="00892477"/>
    <w:rsid w:val="0089527E"/>
    <w:rsid w:val="00895787"/>
    <w:rsid w:val="00897FC8"/>
    <w:rsid w:val="008A1CCF"/>
    <w:rsid w:val="008A272C"/>
    <w:rsid w:val="008A378E"/>
    <w:rsid w:val="008A4E8C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19D2"/>
    <w:rsid w:val="008F4291"/>
    <w:rsid w:val="008F5452"/>
    <w:rsid w:val="008F70B6"/>
    <w:rsid w:val="0090056C"/>
    <w:rsid w:val="00901FC8"/>
    <w:rsid w:val="00902375"/>
    <w:rsid w:val="0090419B"/>
    <w:rsid w:val="009042B4"/>
    <w:rsid w:val="0090516C"/>
    <w:rsid w:val="00905C1D"/>
    <w:rsid w:val="009253FD"/>
    <w:rsid w:val="0092757D"/>
    <w:rsid w:val="009317AE"/>
    <w:rsid w:val="00933634"/>
    <w:rsid w:val="00934B36"/>
    <w:rsid w:val="00934C88"/>
    <w:rsid w:val="0093673B"/>
    <w:rsid w:val="009408A3"/>
    <w:rsid w:val="00944431"/>
    <w:rsid w:val="00946033"/>
    <w:rsid w:val="00946434"/>
    <w:rsid w:val="009474DF"/>
    <w:rsid w:val="009506F6"/>
    <w:rsid w:val="00951112"/>
    <w:rsid w:val="00953F61"/>
    <w:rsid w:val="00954875"/>
    <w:rsid w:val="00957A66"/>
    <w:rsid w:val="00957AFC"/>
    <w:rsid w:val="00966B44"/>
    <w:rsid w:val="00977A9A"/>
    <w:rsid w:val="00982F70"/>
    <w:rsid w:val="00986B46"/>
    <w:rsid w:val="009906AC"/>
    <w:rsid w:val="00992D2C"/>
    <w:rsid w:val="00993FE5"/>
    <w:rsid w:val="009946EB"/>
    <w:rsid w:val="009A30BD"/>
    <w:rsid w:val="009A3E9E"/>
    <w:rsid w:val="009A4795"/>
    <w:rsid w:val="009A7BEE"/>
    <w:rsid w:val="009B0F6B"/>
    <w:rsid w:val="009B15B6"/>
    <w:rsid w:val="009B18D2"/>
    <w:rsid w:val="009B507E"/>
    <w:rsid w:val="009B5148"/>
    <w:rsid w:val="009B6E3B"/>
    <w:rsid w:val="009C045D"/>
    <w:rsid w:val="009D085E"/>
    <w:rsid w:val="009D5F6D"/>
    <w:rsid w:val="009D7A89"/>
    <w:rsid w:val="009E02A5"/>
    <w:rsid w:val="009E0AA6"/>
    <w:rsid w:val="009E62C2"/>
    <w:rsid w:val="009F191C"/>
    <w:rsid w:val="009F5756"/>
    <w:rsid w:val="009F77A6"/>
    <w:rsid w:val="00A02DB5"/>
    <w:rsid w:val="00A04F05"/>
    <w:rsid w:val="00A051B9"/>
    <w:rsid w:val="00A14ACA"/>
    <w:rsid w:val="00A1544C"/>
    <w:rsid w:val="00A15E3C"/>
    <w:rsid w:val="00A16EBE"/>
    <w:rsid w:val="00A210BA"/>
    <w:rsid w:val="00A24988"/>
    <w:rsid w:val="00A26283"/>
    <w:rsid w:val="00A349E1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852E7"/>
    <w:rsid w:val="00A86191"/>
    <w:rsid w:val="00A90C12"/>
    <w:rsid w:val="00A911CF"/>
    <w:rsid w:val="00A953BB"/>
    <w:rsid w:val="00A95886"/>
    <w:rsid w:val="00A96FC8"/>
    <w:rsid w:val="00AA4B4B"/>
    <w:rsid w:val="00AA70BC"/>
    <w:rsid w:val="00AA71A1"/>
    <w:rsid w:val="00AA74DA"/>
    <w:rsid w:val="00AB2B59"/>
    <w:rsid w:val="00AB2B5D"/>
    <w:rsid w:val="00AB32BE"/>
    <w:rsid w:val="00AD1AA6"/>
    <w:rsid w:val="00AD585D"/>
    <w:rsid w:val="00AD5A07"/>
    <w:rsid w:val="00AD6B94"/>
    <w:rsid w:val="00AE05C0"/>
    <w:rsid w:val="00AE1785"/>
    <w:rsid w:val="00AE79DB"/>
    <w:rsid w:val="00AF28F5"/>
    <w:rsid w:val="00AF5CA0"/>
    <w:rsid w:val="00AF6584"/>
    <w:rsid w:val="00AF6C99"/>
    <w:rsid w:val="00AF7B8E"/>
    <w:rsid w:val="00B01E91"/>
    <w:rsid w:val="00B0669C"/>
    <w:rsid w:val="00B07C30"/>
    <w:rsid w:val="00B117A9"/>
    <w:rsid w:val="00B12A2F"/>
    <w:rsid w:val="00B14294"/>
    <w:rsid w:val="00B1750B"/>
    <w:rsid w:val="00B20A37"/>
    <w:rsid w:val="00B21349"/>
    <w:rsid w:val="00B22E7F"/>
    <w:rsid w:val="00B23064"/>
    <w:rsid w:val="00B23672"/>
    <w:rsid w:val="00B31F7C"/>
    <w:rsid w:val="00B32A41"/>
    <w:rsid w:val="00B33E34"/>
    <w:rsid w:val="00B35008"/>
    <w:rsid w:val="00B4374F"/>
    <w:rsid w:val="00B442A2"/>
    <w:rsid w:val="00B4434F"/>
    <w:rsid w:val="00B456B6"/>
    <w:rsid w:val="00B541C3"/>
    <w:rsid w:val="00B614B5"/>
    <w:rsid w:val="00B71055"/>
    <w:rsid w:val="00B7250F"/>
    <w:rsid w:val="00B731E1"/>
    <w:rsid w:val="00B750B4"/>
    <w:rsid w:val="00B767B5"/>
    <w:rsid w:val="00B80141"/>
    <w:rsid w:val="00B80CEF"/>
    <w:rsid w:val="00B8755F"/>
    <w:rsid w:val="00BA17D7"/>
    <w:rsid w:val="00BB52FC"/>
    <w:rsid w:val="00BC2C10"/>
    <w:rsid w:val="00BC7303"/>
    <w:rsid w:val="00BD2222"/>
    <w:rsid w:val="00BD5281"/>
    <w:rsid w:val="00BD7DE3"/>
    <w:rsid w:val="00BE1FEF"/>
    <w:rsid w:val="00BE2568"/>
    <w:rsid w:val="00BE2B01"/>
    <w:rsid w:val="00BE5343"/>
    <w:rsid w:val="00BE7F02"/>
    <w:rsid w:val="00BF1998"/>
    <w:rsid w:val="00BF3C97"/>
    <w:rsid w:val="00BF7069"/>
    <w:rsid w:val="00BF76BC"/>
    <w:rsid w:val="00C01AD8"/>
    <w:rsid w:val="00C02814"/>
    <w:rsid w:val="00C1170A"/>
    <w:rsid w:val="00C12A94"/>
    <w:rsid w:val="00C1600D"/>
    <w:rsid w:val="00C1736F"/>
    <w:rsid w:val="00C20753"/>
    <w:rsid w:val="00C21E7A"/>
    <w:rsid w:val="00C305D0"/>
    <w:rsid w:val="00C307DC"/>
    <w:rsid w:val="00C31388"/>
    <w:rsid w:val="00C313CE"/>
    <w:rsid w:val="00C33494"/>
    <w:rsid w:val="00C410C5"/>
    <w:rsid w:val="00C41328"/>
    <w:rsid w:val="00C41570"/>
    <w:rsid w:val="00C43001"/>
    <w:rsid w:val="00C43B26"/>
    <w:rsid w:val="00C45466"/>
    <w:rsid w:val="00C52EDC"/>
    <w:rsid w:val="00C534BF"/>
    <w:rsid w:val="00C541C4"/>
    <w:rsid w:val="00C54449"/>
    <w:rsid w:val="00C563C7"/>
    <w:rsid w:val="00C56ADC"/>
    <w:rsid w:val="00C57FAC"/>
    <w:rsid w:val="00C60FAA"/>
    <w:rsid w:val="00C62336"/>
    <w:rsid w:val="00C64307"/>
    <w:rsid w:val="00C73508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46CA"/>
    <w:rsid w:val="00CB543F"/>
    <w:rsid w:val="00CB73B6"/>
    <w:rsid w:val="00CC0619"/>
    <w:rsid w:val="00CC0632"/>
    <w:rsid w:val="00CC12AB"/>
    <w:rsid w:val="00CC1DAD"/>
    <w:rsid w:val="00CC1F3B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239A"/>
    <w:rsid w:val="00CF0000"/>
    <w:rsid w:val="00CF34E9"/>
    <w:rsid w:val="00CF5EC6"/>
    <w:rsid w:val="00D004DD"/>
    <w:rsid w:val="00D055C1"/>
    <w:rsid w:val="00D056B8"/>
    <w:rsid w:val="00D14C39"/>
    <w:rsid w:val="00D155E2"/>
    <w:rsid w:val="00D15BDF"/>
    <w:rsid w:val="00D175B0"/>
    <w:rsid w:val="00D17666"/>
    <w:rsid w:val="00D35FDA"/>
    <w:rsid w:val="00D40042"/>
    <w:rsid w:val="00D41B45"/>
    <w:rsid w:val="00D430C2"/>
    <w:rsid w:val="00D446BF"/>
    <w:rsid w:val="00D522D2"/>
    <w:rsid w:val="00D536FC"/>
    <w:rsid w:val="00D557DC"/>
    <w:rsid w:val="00D65DE9"/>
    <w:rsid w:val="00D76B60"/>
    <w:rsid w:val="00D777A7"/>
    <w:rsid w:val="00D832C4"/>
    <w:rsid w:val="00D867B0"/>
    <w:rsid w:val="00D8706E"/>
    <w:rsid w:val="00D874DF"/>
    <w:rsid w:val="00D87803"/>
    <w:rsid w:val="00D903BD"/>
    <w:rsid w:val="00DA1253"/>
    <w:rsid w:val="00DB1F59"/>
    <w:rsid w:val="00DB2280"/>
    <w:rsid w:val="00DB516A"/>
    <w:rsid w:val="00DD084A"/>
    <w:rsid w:val="00DD56A6"/>
    <w:rsid w:val="00DE0329"/>
    <w:rsid w:val="00DE0860"/>
    <w:rsid w:val="00DE2232"/>
    <w:rsid w:val="00DE40EC"/>
    <w:rsid w:val="00DF042D"/>
    <w:rsid w:val="00DF5097"/>
    <w:rsid w:val="00E0198F"/>
    <w:rsid w:val="00E01F1F"/>
    <w:rsid w:val="00E10691"/>
    <w:rsid w:val="00E135B9"/>
    <w:rsid w:val="00E1360A"/>
    <w:rsid w:val="00E17D85"/>
    <w:rsid w:val="00E23F06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BE4"/>
    <w:rsid w:val="00E5693D"/>
    <w:rsid w:val="00E56B80"/>
    <w:rsid w:val="00E6057C"/>
    <w:rsid w:val="00E624CB"/>
    <w:rsid w:val="00E63C4B"/>
    <w:rsid w:val="00E66882"/>
    <w:rsid w:val="00E70349"/>
    <w:rsid w:val="00E70C73"/>
    <w:rsid w:val="00E71097"/>
    <w:rsid w:val="00E732C5"/>
    <w:rsid w:val="00E73414"/>
    <w:rsid w:val="00E815E0"/>
    <w:rsid w:val="00E86BC2"/>
    <w:rsid w:val="00E9051B"/>
    <w:rsid w:val="00E932A7"/>
    <w:rsid w:val="00E971C3"/>
    <w:rsid w:val="00EA0EDB"/>
    <w:rsid w:val="00EB5276"/>
    <w:rsid w:val="00EB7412"/>
    <w:rsid w:val="00EC290A"/>
    <w:rsid w:val="00ED1A46"/>
    <w:rsid w:val="00ED1F64"/>
    <w:rsid w:val="00ED6934"/>
    <w:rsid w:val="00ED7835"/>
    <w:rsid w:val="00EE17FE"/>
    <w:rsid w:val="00EE1F74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04F2F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3B03"/>
    <w:rsid w:val="00F3737F"/>
    <w:rsid w:val="00F4019F"/>
    <w:rsid w:val="00F40FC6"/>
    <w:rsid w:val="00F51BF5"/>
    <w:rsid w:val="00F553D3"/>
    <w:rsid w:val="00F60B58"/>
    <w:rsid w:val="00F6105E"/>
    <w:rsid w:val="00F61E08"/>
    <w:rsid w:val="00F6773F"/>
    <w:rsid w:val="00F75E44"/>
    <w:rsid w:val="00F80CD0"/>
    <w:rsid w:val="00F81A15"/>
    <w:rsid w:val="00F81DE6"/>
    <w:rsid w:val="00F858FC"/>
    <w:rsid w:val="00F87BD2"/>
    <w:rsid w:val="00F92FA5"/>
    <w:rsid w:val="00FA59A9"/>
    <w:rsid w:val="00FB0215"/>
    <w:rsid w:val="00FC0633"/>
    <w:rsid w:val="00FC2F8B"/>
    <w:rsid w:val="00FC3970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41BF"/>
  <w15:docId w15:val="{F7B7D050-1E0D-499D-BD41-D69ACA59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ACCF-A010-440B-A3FF-873DCE15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38</Pages>
  <Words>10541</Words>
  <Characters>60085</Characters>
  <Application>Microsoft Office Word</Application>
  <DocSecurity>0</DocSecurity>
  <Lines>500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  <vt:lpstr>    а) 1/300 действующей на день уплаты ключевой ставки Центрального банка РФ;</vt:lpstr>
      <vt:lpstr>    б) 0,1 процента от суммы обязательства;</vt:lpstr>
      <vt:lpstr>    в) 0,05 процента от суммы обязательства;</vt:lpstr>
      <vt:lpstr>    5. При проведении конкурсов для заключения контрактов на создание произведений л</vt:lpstr>
      <vt:lpstr>    а) тридцать процентов.</vt:lpstr>
      <vt:lpstr>    б) семьдесят процентов.</vt:lpstr>
      <vt:lpstr>    в) сорок процентов.</vt:lpstr>
      <vt:lpstr>    г) пятьдесят процентов.</vt:lpstr>
      <vt:lpstr>    </vt:lpstr>
      <vt:lpstr>    6. Заказчик размещает в единой информационной системе без своей подписи проект к</vt:lpstr>
      <vt:lpstr>    а) в течение десяти минут после окончания электронного аукциона. </vt:lpstr>
      <vt:lpstr>    б) в течение одного дня после окончания электронного аукциона. </vt:lpstr>
      <vt:lpstr>    в)в любое время после окончания электронного аукциона</vt:lpstr>
      <vt:lpstr>    г) в течение тридцати минут после окончания электронного аукциона</vt:lpstr>
      <vt:lpstr>    12. Заказчик вправе осуществлять закупки путем проведения запроса котировок при </vt:lpstr>
      <vt:lpstr>    а) не превышает ста тысяч рублей.</vt:lpstr>
      <vt:lpstr>    б) не превышает двести пятьдесят тысяч рублей.</vt:lpstr>
      <vt:lpstr>    в) не превышает пятьсот тысяч рублей.</vt:lpstr>
      <vt:lpstr>    г) не превышает один миллион рублей.</vt:lpstr>
      <vt:lpstr>    16.Число членов приемочной комиссии:</vt:lpstr>
      <vt:lpstr>    а) не менее пяти</vt:lpstr>
      <vt:lpstr>    б) не менее семи</vt:lpstr>
      <vt:lpstr>    в) не менее трех</vt:lpstr>
      <vt:lpstr>    17.Экспертиза по результатам закупки высокотехнологичной продукции проводится:</vt:lpstr>
      <vt:lpstr>    а)обязательно проводится с привлечением экспертов</vt:lpstr>
      <vt:lpstr>    б) силами заказчика или с привлечением экспертов</vt:lpstr>
      <vt:lpstr>    в) не проводится</vt:lpstr>
      <vt:lpstr>    18. Порядок использования каталога товаров, работ, услуг устанавливается:</vt:lpstr>
      <vt:lpstr>    а) правительством Российской Федерации</vt:lpstr>
      <vt:lpstr>    б) федеральной антимонопольной службой Российской Федерации</vt:lpstr>
      <vt:lpstr>    в) министерством экономического развития Российской Федерации</vt:lpstr>
      <vt:lpstr>    19. Конкурсная документация при проведении конкурса в электронной форме утвержда</vt:lpstr>
      <vt:lpstr>    а) главным распорядителем бюджетных средств</vt:lpstr>
      <vt:lpstr>    б) специализированной организацией</vt:lpstr>
      <vt:lpstr>    в) уполномоченным органом</vt:lpstr>
      <vt:lpstr>    </vt:lpstr>
      <vt:lpstr>    20.В первой части заявки на участие в открытом конкурсе в электронной форме указ</vt:lpstr>
      <vt:lpstr>    а) указывается по желанию участника закупки</vt:lpstr>
      <vt:lpstr>    б) не запрещено</vt:lpstr>
      <vt:lpstr>    в) запрещено</vt:lpstr>
    </vt:vector>
  </TitlesOfParts>
  <Company/>
  <LinksUpToDate>false</LinksUpToDate>
  <CharactersWithSpaces>70486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IMC-63</cp:lastModifiedBy>
  <cp:revision>25</cp:revision>
  <cp:lastPrinted>2019-03-04T07:14:00Z</cp:lastPrinted>
  <dcterms:created xsi:type="dcterms:W3CDTF">2018-03-20T11:37:00Z</dcterms:created>
  <dcterms:modified xsi:type="dcterms:W3CDTF">2023-03-16T11:23:00Z</dcterms:modified>
</cp:coreProperties>
</file>